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5651052"/>
        <w:docPartObj>
          <w:docPartGallery w:val="Cover Pages"/>
          <w:docPartUnique/>
        </w:docPartObj>
      </w:sdtPr>
      <w:sdtEndPr>
        <w:rPr>
          <w:rFonts w:ascii="Arial" w:hAnsi="Arial" w:cs="Arial"/>
        </w:rPr>
      </w:sdtEndPr>
      <w:sdtContent>
        <w:p w14:paraId="3A0E3421" w14:textId="41AD97DC" w:rsidR="000A45A2" w:rsidRDefault="000A45A2"/>
        <w:p w14:paraId="4E769E8D" w14:textId="45C337E1" w:rsidR="000A45A2" w:rsidRPr="00826311" w:rsidRDefault="000A45A2" w:rsidP="000A45A2">
          <w:pPr>
            <w:tabs>
              <w:tab w:val="center" w:pos="4513"/>
              <w:tab w:val="right" w:pos="9026"/>
            </w:tabs>
            <w:jc w:val="center"/>
            <w:rPr>
              <w:rFonts w:ascii="Missy BT" w:eastAsia="Calibri" w:hAnsi="Missy BT"/>
              <w:color w:val="0070C0"/>
              <w:sz w:val="96"/>
              <w:szCs w:val="96"/>
            </w:rPr>
          </w:pPr>
          <w:r w:rsidRPr="00826311">
            <w:rPr>
              <w:rFonts w:ascii="Missy BT" w:eastAsia="Calibri" w:hAnsi="Missy BT"/>
              <w:color w:val="0070C0"/>
              <w:sz w:val="96"/>
              <w:szCs w:val="96"/>
            </w:rPr>
            <w:t>Kiddylinguistics</w:t>
          </w:r>
        </w:p>
        <w:p w14:paraId="37AD6615" w14:textId="6D4390D9" w:rsidR="000A45A2" w:rsidRPr="00826311" w:rsidRDefault="000A45A2" w:rsidP="000A45A2">
          <w:pPr>
            <w:tabs>
              <w:tab w:val="center" w:pos="4513"/>
              <w:tab w:val="right" w:pos="9026"/>
            </w:tabs>
            <w:jc w:val="center"/>
            <w:rPr>
              <w:rFonts w:ascii="Missy BT" w:eastAsia="Calibri" w:hAnsi="Missy BT"/>
              <w:color w:val="0070C0"/>
              <w:sz w:val="96"/>
              <w:szCs w:val="96"/>
            </w:rPr>
          </w:pPr>
          <w:r w:rsidRPr="00826311">
            <w:rPr>
              <w:rFonts w:ascii="Missy BT" w:eastAsia="Calibri" w:hAnsi="Missy BT"/>
              <w:color w:val="0070C0"/>
              <w:sz w:val="96"/>
              <w:szCs w:val="96"/>
            </w:rPr>
            <w:t>Multilingual Preschool</w:t>
          </w:r>
        </w:p>
        <w:p w14:paraId="12320BD3" w14:textId="5418CB11" w:rsidR="000A45A2" w:rsidRPr="00826311" w:rsidRDefault="000A45A2" w:rsidP="000A45A2">
          <w:pPr>
            <w:tabs>
              <w:tab w:val="center" w:pos="4513"/>
              <w:tab w:val="right" w:pos="9026"/>
            </w:tabs>
            <w:jc w:val="center"/>
            <w:rPr>
              <w:rFonts w:ascii="Missy BT" w:eastAsia="Calibri" w:hAnsi="Missy BT"/>
              <w:color w:val="0070C0"/>
              <w:sz w:val="96"/>
              <w:szCs w:val="96"/>
            </w:rPr>
          </w:pPr>
          <w:r w:rsidRPr="00826311">
            <w:rPr>
              <w:rFonts w:ascii="Missy BT" w:eastAsia="Calibri" w:hAnsi="Missy BT"/>
              <w:color w:val="0070C0"/>
              <w:sz w:val="96"/>
              <w:szCs w:val="96"/>
            </w:rPr>
            <w:t>and</w:t>
          </w:r>
        </w:p>
        <w:p w14:paraId="24FC491D" w14:textId="77777777" w:rsidR="000A45A2" w:rsidRPr="00826311" w:rsidRDefault="000A45A2" w:rsidP="000A45A2">
          <w:pPr>
            <w:tabs>
              <w:tab w:val="center" w:pos="4513"/>
              <w:tab w:val="right" w:pos="9026"/>
            </w:tabs>
            <w:jc w:val="center"/>
            <w:rPr>
              <w:rFonts w:ascii="Missy BT" w:eastAsia="Calibri" w:hAnsi="Missy BT"/>
              <w:color w:val="0070C0"/>
              <w:sz w:val="96"/>
              <w:szCs w:val="96"/>
            </w:rPr>
          </w:pPr>
          <w:proofErr w:type="spellStart"/>
          <w:r w:rsidRPr="00826311">
            <w:rPr>
              <w:rFonts w:ascii="Missy BT" w:eastAsia="Calibri" w:hAnsi="Missy BT"/>
              <w:color w:val="0070C0"/>
              <w:sz w:val="96"/>
              <w:szCs w:val="96"/>
            </w:rPr>
            <w:t>Culham</w:t>
          </w:r>
          <w:proofErr w:type="spellEnd"/>
          <w:r w:rsidRPr="00826311">
            <w:rPr>
              <w:rFonts w:ascii="Missy BT" w:eastAsia="Calibri" w:hAnsi="Missy BT"/>
              <w:color w:val="0070C0"/>
              <w:sz w:val="96"/>
              <w:szCs w:val="96"/>
            </w:rPr>
            <w:t xml:space="preserve"> After School Club</w:t>
          </w:r>
        </w:p>
        <w:p w14:paraId="7D8D9E7F" w14:textId="77777777" w:rsidR="000A45A2" w:rsidRPr="00826311" w:rsidRDefault="000A45A2" w:rsidP="000A45A2">
          <w:pPr>
            <w:tabs>
              <w:tab w:val="center" w:pos="4513"/>
              <w:tab w:val="right" w:pos="9026"/>
            </w:tabs>
            <w:jc w:val="center"/>
            <w:rPr>
              <w:rFonts w:ascii="Missy BT" w:eastAsia="Calibri" w:hAnsi="Missy BT"/>
              <w:color w:val="0070C0"/>
              <w:sz w:val="96"/>
              <w:szCs w:val="96"/>
            </w:rPr>
          </w:pPr>
        </w:p>
        <w:p w14:paraId="3D065A7C" w14:textId="77777777" w:rsidR="000A45A2" w:rsidRPr="00826311" w:rsidRDefault="000A45A2" w:rsidP="000A45A2">
          <w:pPr>
            <w:tabs>
              <w:tab w:val="center" w:pos="4513"/>
              <w:tab w:val="right" w:pos="9026"/>
            </w:tabs>
            <w:jc w:val="center"/>
            <w:rPr>
              <w:rFonts w:ascii="Missy BT" w:eastAsia="Calibri" w:hAnsi="Missy BT"/>
              <w:color w:val="0070C0"/>
            </w:rPr>
          </w:pPr>
        </w:p>
        <w:p w14:paraId="37CA13B3" w14:textId="77777777" w:rsidR="000A45A2" w:rsidRDefault="000A45A2" w:rsidP="000A45A2">
          <w:pPr>
            <w:spacing w:after="160" w:line="259" w:lineRule="auto"/>
            <w:jc w:val="center"/>
            <w:rPr>
              <w:rFonts w:ascii="Calibri" w:eastAsia="Calibri" w:hAnsi="Calibri"/>
              <w:noProof/>
              <w:sz w:val="72"/>
              <w:szCs w:val="72"/>
            </w:rPr>
          </w:pPr>
          <w:r>
            <w:rPr>
              <w:noProof/>
            </w:rPr>
            <w:drawing>
              <wp:inline distT="0" distB="0" distL="0" distR="0" wp14:anchorId="2A9F1BA0" wp14:editId="34F3933B">
                <wp:extent cx="1354693" cy="1044542"/>
                <wp:effectExtent l="0" t="0" r="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574" cy="1065269"/>
                        </a:xfrm>
                        <a:prstGeom prst="rect">
                          <a:avLst/>
                        </a:prstGeom>
                        <a:noFill/>
                        <a:ln>
                          <a:noFill/>
                        </a:ln>
                      </pic:spPr>
                    </pic:pic>
                  </a:graphicData>
                </a:graphic>
              </wp:inline>
            </w:drawing>
          </w:r>
        </w:p>
        <w:p w14:paraId="5E628CE6" w14:textId="77777777" w:rsidR="000A45A2" w:rsidRDefault="000A45A2" w:rsidP="000A45A2">
          <w:pPr>
            <w:spacing w:after="160" w:line="259" w:lineRule="auto"/>
            <w:jc w:val="center"/>
            <w:rPr>
              <w:rFonts w:ascii="Calibri" w:eastAsia="Calibri" w:hAnsi="Calibri"/>
              <w:noProof/>
              <w:sz w:val="72"/>
              <w:szCs w:val="72"/>
            </w:rPr>
          </w:pPr>
          <w:r>
            <w:rPr>
              <w:noProof/>
            </w:rPr>
            <w:drawing>
              <wp:inline distT="0" distB="0" distL="0" distR="0" wp14:anchorId="7F640A8F" wp14:editId="3BF5FEC5">
                <wp:extent cx="1055075" cy="9144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87" cy="928104"/>
                        </a:xfrm>
                        <a:prstGeom prst="rect">
                          <a:avLst/>
                        </a:prstGeom>
                        <a:noFill/>
                        <a:ln>
                          <a:noFill/>
                        </a:ln>
                      </pic:spPr>
                    </pic:pic>
                  </a:graphicData>
                </a:graphic>
              </wp:inline>
            </w:drawing>
          </w:r>
        </w:p>
        <w:p w14:paraId="05C4295A" w14:textId="77777777" w:rsidR="000A45A2" w:rsidRDefault="000A45A2" w:rsidP="000A45A2">
          <w:pPr>
            <w:spacing w:after="160" w:line="259" w:lineRule="auto"/>
            <w:jc w:val="center"/>
            <w:rPr>
              <w:rFonts w:ascii="Calibri" w:eastAsia="Calibri" w:hAnsi="Calibri"/>
              <w:noProof/>
              <w:sz w:val="72"/>
              <w:szCs w:val="72"/>
            </w:rPr>
          </w:pPr>
        </w:p>
        <w:p w14:paraId="51731459" w14:textId="77777777" w:rsidR="000A45A2" w:rsidRDefault="000A45A2" w:rsidP="000A45A2">
          <w:pPr>
            <w:spacing w:after="160" w:line="259" w:lineRule="auto"/>
            <w:jc w:val="center"/>
            <w:rPr>
              <w:rFonts w:ascii="Calibri" w:eastAsia="Calibri" w:hAnsi="Calibri"/>
              <w:noProof/>
              <w:sz w:val="72"/>
              <w:szCs w:val="72"/>
            </w:rPr>
          </w:pPr>
          <w:r w:rsidRPr="007B5AE8">
            <w:rPr>
              <w:rFonts w:ascii="Calibri" w:eastAsia="Calibri" w:hAnsi="Calibri"/>
              <w:noProof/>
              <w:sz w:val="72"/>
              <w:szCs w:val="72"/>
            </w:rPr>
            <w:t>POLICIES</w:t>
          </w:r>
        </w:p>
        <w:p w14:paraId="41FE6E49" w14:textId="46E06C14" w:rsidR="000A45A2" w:rsidRDefault="000A45A2" w:rsidP="000A45A2">
          <w:pPr>
            <w:spacing w:after="160" w:line="259" w:lineRule="auto"/>
            <w:jc w:val="center"/>
            <w:rPr>
              <w:rFonts w:ascii="Arial" w:eastAsiaTheme="majorEastAsia" w:hAnsi="Arial" w:cs="Arial"/>
              <w:b/>
              <w:bCs/>
              <w:color w:val="2F5496" w:themeColor="accent1" w:themeShade="BF"/>
              <w:sz w:val="28"/>
              <w:szCs w:val="28"/>
              <w:lang w:val="de-DE" w:eastAsia="de-DE"/>
            </w:rPr>
          </w:pPr>
          <w:r>
            <w:rPr>
              <w:rFonts w:ascii="Calibri" w:eastAsia="Calibri" w:hAnsi="Calibri"/>
              <w:noProof/>
              <w:sz w:val="72"/>
              <w:szCs w:val="72"/>
            </w:rPr>
            <w:t>2019-2020</w:t>
          </w:r>
          <w:r>
            <w:rPr>
              <w:rFonts w:ascii="Calibri" w:eastAsia="Calibri" w:hAnsi="Calibri"/>
              <w:noProof/>
              <w:sz w:val="72"/>
              <w:szCs w:val="72"/>
            </w:rPr>
            <w:br w:type="page"/>
          </w:r>
        </w:p>
      </w:sdtContent>
    </w:sdt>
    <w:sdt>
      <w:sdtPr>
        <w:id w:val="805128297"/>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p w14:paraId="509010D7" w14:textId="776A3EF6" w:rsidR="000A45A2" w:rsidRPr="000A45A2" w:rsidRDefault="000A45A2">
          <w:pPr>
            <w:pStyle w:val="TOCHeading"/>
            <w:rPr>
              <w:rFonts w:ascii="Arial" w:hAnsi="Arial" w:cs="Arial"/>
            </w:rPr>
          </w:pPr>
          <w:r w:rsidRPr="000A45A2">
            <w:rPr>
              <w:rFonts w:ascii="Arial" w:hAnsi="Arial" w:cs="Arial"/>
            </w:rPr>
            <w:t>Contents</w:t>
          </w:r>
        </w:p>
        <w:p w14:paraId="7680678F" w14:textId="56A05235" w:rsidR="000A45A2" w:rsidRPr="000A45A2" w:rsidRDefault="000A45A2">
          <w:pPr>
            <w:pStyle w:val="TOC1"/>
            <w:tabs>
              <w:tab w:val="left" w:pos="480"/>
              <w:tab w:val="right" w:leader="dot" w:pos="9016"/>
            </w:tabs>
            <w:rPr>
              <w:rFonts w:ascii="Arial" w:eastAsiaTheme="minorEastAsia" w:hAnsi="Arial" w:cs="Arial"/>
              <w:noProof/>
              <w:sz w:val="22"/>
              <w:szCs w:val="22"/>
            </w:rPr>
          </w:pPr>
          <w:r w:rsidRPr="000A45A2">
            <w:rPr>
              <w:rFonts w:ascii="Arial" w:hAnsi="Arial" w:cs="Arial"/>
            </w:rPr>
            <w:fldChar w:fldCharType="begin"/>
          </w:r>
          <w:r w:rsidRPr="000A45A2">
            <w:rPr>
              <w:rFonts w:ascii="Arial" w:hAnsi="Arial" w:cs="Arial"/>
            </w:rPr>
            <w:instrText xml:space="preserve"> TOC \o "1-3" \h \z \u </w:instrText>
          </w:r>
          <w:r w:rsidRPr="000A45A2">
            <w:rPr>
              <w:rFonts w:ascii="Arial" w:hAnsi="Arial" w:cs="Arial"/>
            </w:rPr>
            <w:fldChar w:fldCharType="separate"/>
          </w:r>
          <w:hyperlink w:anchor="_Toc82447008" w:history="1">
            <w:r w:rsidRPr="000A45A2">
              <w:rPr>
                <w:rStyle w:val="Hyperlink"/>
                <w:rFonts w:ascii="Arial" w:hAnsi="Arial" w:cs="Arial"/>
                <w:noProof/>
              </w:rPr>
              <w:t>01</w:t>
            </w:r>
            <w:r w:rsidRPr="000A45A2">
              <w:rPr>
                <w:rFonts w:ascii="Arial" w:eastAsiaTheme="minorEastAsia" w:hAnsi="Arial" w:cs="Arial"/>
                <w:noProof/>
                <w:sz w:val="22"/>
                <w:szCs w:val="22"/>
              </w:rPr>
              <w:tab/>
            </w:r>
            <w:r w:rsidRPr="000A45A2">
              <w:rPr>
                <w:rStyle w:val="Hyperlink"/>
                <w:rFonts w:ascii="Arial" w:hAnsi="Arial" w:cs="Arial"/>
                <w:noProof/>
              </w:rPr>
              <w:t>Health and safety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_Toc82447008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3</w:t>
            </w:r>
            <w:r w:rsidRPr="000A45A2">
              <w:rPr>
                <w:rFonts w:ascii="Arial" w:hAnsi="Arial" w:cs="Arial"/>
                <w:noProof/>
                <w:webHidden/>
              </w:rPr>
              <w:fldChar w:fldCharType="end"/>
            </w:r>
          </w:hyperlink>
        </w:p>
        <w:p w14:paraId="4D889729" w14:textId="181BD505"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12" w:history="1">
            <w:r w:rsidRPr="000A45A2">
              <w:rPr>
                <w:rStyle w:val="Hyperlink"/>
                <w:rFonts w:ascii="Arial" w:hAnsi="Arial" w:cs="Arial"/>
                <w:noProof/>
              </w:rPr>
              <w:t>02</w:t>
            </w:r>
            <w:r w:rsidRPr="000A45A2">
              <w:rPr>
                <w:rFonts w:ascii="Arial" w:eastAsiaTheme="minorEastAsia" w:hAnsi="Arial" w:cs="Arial"/>
                <w:noProof/>
                <w:sz w:val="22"/>
                <w:szCs w:val="22"/>
              </w:rPr>
              <w:tab/>
            </w:r>
            <w:r w:rsidRPr="000A45A2">
              <w:rPr>
                <w:rStyle w:val="Hyperlink"/>
                <w:rFonts w:ascii="Arial" w:hAnsi="Arial" w:cs="Arial"/>
                <w:noProof/>
              </w:rPr>
              <w:t>Fire safety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_Toc82447012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5</w:t>
            </w:r>
            <w:r w:rsidRPr="000A45A2">
              <w:rPr>
                <w:rFonts w:ascii="Arial" w:hAnsi="Arial" w:cs="Arial"/>
                <w:noProof/>
                <w:webHidden/>
              </w:rPr>
              <w:fldChar w:fldCharType="end"/>
            </w:r>
          </w:hyperlink>
        </w:p>
        <w:p w14:paraId="263C9478" w14:textId="557B1826"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15" w:history="1">
            <w:r w:rsidRPr="000A45A2">
              <w:rPr>
                <w:rStyle w:val="Hyperlink"/>
                <w:rFonts w:ascii="Arial" w:hAnsi="Arial" w:cs="Arial"/>
                <w:noProof/>
              </w:rPr>
              <w:t>03</w:t>
            </w:r>
            <w:r w:rsidRPr="000A45A2">
              <w:rPr>
                <w:rFonts w:ascii="Arial" w:eastAsiaTheme="minorEastAsia" w:hAnsi="Arial" w:cs="Arial"/>
                <w:noProof/>
                <w:sz w:val="22"/>
                <w:szCs w:val="22"/>
              </w:rPr>
              <w:tab/>
            </w:r>
            <w:r w:rsidRPr="000A45A2">
              <w:rPr>
                <w:rStyle w:val="Hyperlink"/>
                <w:rFonts w:ascii="Arial" w:hAnsi="Arial" w:cs="Arial"/>
                <w:noProof/>
              </w:rPr>
              <w:t>Food safety and nutrition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_Toc82447015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6</w:t>
            </w:r>
            <w:r w:rsidRPr="000A45A2">
              <w:rPr>
                <w:rFonts w:ascii="Arial" w:hAnsi="Arial" w:cs="Arial"/>
                <w:noProof/>
                <w:webHidden/>
              </w:rPr>
              <w:fldChar w:fldCharType="end"/>
            </w:r>
          </w:hyperlink>
        </w:p>
        <w:p w14:paraId="353A3E0B" w14:textId="1677B2E9"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18" w:history="1">
            <w:r w:rsidRPr="000A45A2">
              <w:rPr>
                <w:rStyle w:val="Hyperlink"/>
                <w:rFonts w:ascii="Arial" w:hAnsi="Arial" w:cs="Arial"/>
                <w:noProof/>
              </w:rPr>
              <w:t>04</w:t>
            </w:r>
            <w:r w:rsidRPr="000A45A2">
              <w:rPr>
                <w:rFonts w:ascii="Arial" w:eastAsiaTheme="minorEastAsia" w:hAnsi="Arial" w:cs="Arial"/>
                <w:noProof/>
                <w:sz w:val="22"/>
                <w:szCs w:val="22"/>
              </w:rPr>
              <w:tab/>
            </w:r>
            <w:r w:rsidRPr="000A45A2">
              <w:rPr>
                <w:rStyle w:val="Hyperlink"/>
                <w:rFonts w:ascii="Arial" w:hAnsi="Arial" w:cs="Arial"/>
                <w:noProof/>
              </w:rPr>
              <w:t>Health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_Toc82447018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8</w:t>
            </w:r>
            <w:r w:rsidRPr="000A45A2">
              <w:rPr>
                <w:rFonts w:ascii="Arial" w:hAnsi="Arial" w:cs="Arial"/>
                <w:noProof/>
                <w:webHidden/>
              </w:rPr>
              <w:fldChar w:fldCharType="end"/>
            </w:r>
          </w:hyperlink>
        </w:p>
        <w:p w14:paraId="2CF5DFE3" w14:textId="6038FC46"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21" w:history="1">
            <w:r w:rsidRPr="000A45A2">
              <w:rPr>
                <w:rStyle w:val="Hyperlink"/>
                <w:rFonts w:ascii="Arial" w:hAnsi="Arial" w:cs="Arial"/>
                <w:noProof/>
              </w:rPr>
              <w:t>05</w:t>
            </w:r>
            <w:r w:rsidRPr="000A45A2">
              <w:rPr>
                <w:rFonts w:ascii="Arial" w:eastAsiaTheme="minorEastAsia" w:hAnsi="Arial" w:cs="Arial"/>
                <w:noProof/>
                <w:sz w:val="22"/>
                <w:szCs w:val="22"/>
              </w:rPr>
              <w:tab/>
            </w:r>
            <w:r w:rsidRPr="000A45A2">
              <w:rPr>
                <w:rStyle w:val="Hyperlink"/>
                <w:rFonts w:ascii="Arial" w:hAnsi="Arial" w:cs="Arial"/>
                <w:noProof/>
              </w:rPr>
              <w:t>Promoting inclusion, equality and valuing diversity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_Toc82447021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10</w:t>
            </w:r>
            <w:r w:rsidRPr="000A45A2">
              <w:rPr>
                <w:rFonts w:ascii="Arial" w:hAnsi="Arial" w:cs="Arial"/>
                <w:noProof/>
                <w:webHidden/>
              </w:rPr>
              <w:fldChar w:fldCharType="end"/>
            </w:r>
          </w:hyperlink>
        </w:p>
        <w:p w14:paraId="1F5B71B5" w14:textId="0D6AD28D"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23" w:history="1">
            <w:r w:rsidRPr="000A45A2">
              <w:rPr>
                <w:rStyle w:val="Hyperlink"/>
                <w:rFonts w:ascii="Arial" w:hAnsi="Arial" w:cs="Arial"/>
                <w:noProof/>
              </w:rPr>
              <w:t>06</w:t>
            </w:r>
            <w:r w:rsidRPr="000A45A2">
              <w:rPr>
                <w:rFonts w:ascii="Arial" w:eastAsiaTheme="minorEastAsia" w:hAnsi="Arial" w:cs="Arial"/>
                <w:noProof/>
                <w:sz w:val="22"/>
                <w:szCs w:val="22"/>
              </w:rPr>
              <w:tab/>
            </w:r>
            <w:r w:rsidRPr="000A45A2">
              <w:rPr>
                <w:rStyle w:val="Hyperlink"/>
                <w:rFonts w:ascii="Arial" w:hAnsi="Arial" w:cs="Arial"/>
                <w:noProof/>
              </w:rPr>
              <w:t>Safeguarding children, young people and vulnerable adults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_Toc82447023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14</w:t>
            </w:r>
            <w:r w:rsidRPr="000A45A2">
              <w:rPr>
                <w:rFonts w:ascii="Arial" w:hAnsi="Arial" w:cs="Arial"/>
                <w:noProof/>
                <w:webHidden/>
              </w:rPr>
              <w:fldChar w:fldCharType="end"/>
            </w:r>
          </w:hyperlink>
        </w:p>
        <w:p w14:paraId="12F776C4" w14:textId="100088A2"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29" w:history="1">
            <w:r w:rsidRPr="000A45A2">
              <w:rPr>
                <w:rStyle w:val="Hyperlink"/>
                <w:rFonts w:ascii="Arial" w:hAnsi="Arial" w:cs="Arial"/>
                <w:noProof/>
              </w:rPr>
              <w:t>07</w:t>
            </w:r>
            <w:r w:rsidRPr="000A45A2">
              <w:rPr>
                <w:rFonts w:ascii="Arial" w:eastAsiaTheme="minorEastAsia" w:hAnsi="Arial" w:cs="Arial"/>
                <w:noProof/>
                <w:sz w:val="22"/>
                <w:szCs w:val="22"/>
              </w:rPr>
              <w:tab/>
            </w:r>
            <w:r w:rsidRPr="000A45A2">
              <w:rPr>
                <w:rStyle w:val="Hyperlink"/>
                <w:rFonts w:ascii="Arial" w:hAnsi="Arial" w:cs="Arial"/>
                <w:noProof/>
              </w:rPr>
              <w:t>Record keeping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_Toc82447029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20</w:t>
            </w:r>
            <w:r w:rsidRPr="000A45A2">
              <w:rPr>
                <w:rFonts w:ascii="Arial" w:hAnsi="Arial" w:cs="Arial"/>
                <w:noProof/>
                <w:webHidden/>
              </w:rPr>
              <w:fldChar w:fldCharType="end"/>
            </w:r>
          </w:hyperlink>
        </w:p>
        <w:p w14:paraId="589C7160" w14:textId="6303B057"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35" w:history="1">
            <w:r w:rsidRPr="000A45A2">
              <w:rPr>
                <w:rStyle w:val="Hyperlink"/>
                <w:rFonts w:ascii="Arial" w:hAnsi="Arial" w:cs="Arial"/>
                <w:noProof/>
              </w:rPr>
              <w:t>08</w:t>
            </w:r>
            <w:r w:rsidRPr="000A45A2">
              <w:rPr>
                <w:rFonts w:ascii="Arial" w:eastAsiaTheme="minorEastAsia" w:hAnsi="Arial" w:cs="Arial"/>
                <w:noProof/>
                <w:sz w:val="22"/>
                <w:szCs w:val="22"/>
              </w:rPr>
              <w:tab/>
            </w:r>
            <w:r w:rsidRPr="000A45A2">
              <w:rPr>
                <w:rStyle w:val="Hyperlink"/>
                <w:rFonts w:ascii="Arial" w:hAnsi="Arial" w:cs="Arial"/>
                <w:noProof/>
              </w:rPr>
              <w:t>Staff, volunteers and students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_Toc82447035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22</w:t>
            </w:r>
            <w:r w:rsidRPr="000A45A2">
              <w:rPr>
                <w:rFonts w:ascii="Arial" w:hAnsi="Arial" w:cs="Arial"/>
                <w:noProof/>
                <w:webHidden/>
              </w:rPr>
              <w:fldChar w:fldCharType="end"/>
            </w:r>
          </w:hyperlink>
        </w:p>
        <w:p w14:paraId="5B9ACD55" w14:textId="12FE033A"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40" w:history="1">
            <w:r w:rsidRPr="000A45A2">
              <w:rPr>
                <w:rStyle w:val="Hyperlink"/>
                <w:rFonts w:ascii="Arial" w:hAnsi="Arial" w:cs="Arial"/>
                <w:noProof/>
              </w:rPr>
              <w:t>09</w:t>
            </w:r>
            <w:r w:rsidRPr="000A45A2">
              <w:rPr>
                <w:rFonts w:ascii="Arial" w:eastAsiaTheme="minorEastAsia" w:hAnsi="Arial" w:cs="Arial"/>
                <w:noProof/>
                <w:sz w:val="22"/>
                <w:szCs w:val="22"/>
              </w:rPr>
              <w:tab/>
            </w:r>
            <w:r w:rsidRPr="000A45A2">
              <w:rPr>
                <w:rStyle w:val="Hyperlink"/>
                <w:rFonts w:ascii="Arial" w:hAnsi="Arial" w:cs="Arial"/>
                <w:noProof/>
              </w:rPr>
              <w:t>Childcare practice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_Toc82447040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23</w:t>
            </w:r>
            <w:r w:rsidRPr="000A45A2">
              <w:rPr>
                <w:rFonts w:ascii="Arial" w:hAnsi="Arial" w:cs="Arial"/>
                <w:noProof/>
                <w:webHidden/>
              </w:rPr>
              <w:fldChar w:fldCharType="end"/>
            </w:r>
          </w:hyperlink>
        </w:p>
        <w:p w14:paraId="2AF36EA3" w14:textId="4D32BDDC" w:rsidR="000A45A2" w:rsidRPr="000A45A2" w:rsidRDefault="000A45A2">
          <w:pPr>
            <w:pStyle w:val="TOC1"/>
            <w:tabs>
              <w:tab w:val="left" w:pos="480"/>
              <w:tab w:val="right" w:leader="dot" w:pos="9016"/>
            </w:tabs>
            <w:rPr>
              <w:rFonts w:ascii="Arial" w:eastAsiaTheme="minorEastAsia" w:hAnsi="Arial" w:cs="Arial"/>
              <w:noProof/>
              <w:sz w:val="22"/>
              <w:szCs w:val="22"/>
            </w:rPr>
          </w:pPr>
          <w:hyperlink w:anchor="_Toc82447044" w:history="1">
            <w:r w:rsidRPr="000A45A2">
              <w:rPr>
                <w:rStyle w:val="Hyperlink"/>
                <w:rFonts w:ascii="Arial" w:hAnsi="Arial" w:cs="Arial"/>
                <w:noProof/>
              </w:rPr>
              <w:t>10</w:t>
            </w:r>
            <w:r w:rsidRPr="000A45A2">
              <w:rPr>
                <w:rFonts w:ascii="Arial" w:eastAsiaTheme="minorEastAsia" w:hAnsi="Arial" w:cs="Arial"/>
                <w:noProof/>
                <w:sz w:val="22"/>
                <w:szCs w:val="22"/>
              </w:rPr>
              <w:tab/>
            </w:r>
            <w:r w:rsidRPr="000A45A2">
              <w:rPr>
                <w:rStyle w:val="Hyperlink"/>
                <w:rFonts w:ascii="Arial" w:hAnsi="Arial" w:cs="Arial"/>
                <w:noProof/>
              </w:rPr>
              <w:t>Working in partnership with parents and other agencies policy</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_Toc82447044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26</w:t>
            </w:r>
            <w:r w:rsidRPr="000A45A2">
              <w:rPr>
                <w:rFonts w:ascii="Arial" w:hAnsi="Arial" w:cs="Arial"/>
                <w:noProof/>
                <w:webHidden/>
              </w:rPr>
              <w:fldChar w:fldCharType="end"/>
            </w:r>
          </w:hyperlink>
        </w:p>
        <w:p w14:paraId="02B4BCAF" w14:textId="5CC161AF" w:rsidR="000A45A2" w:rsidRPr="000A45A2" w:rsidRDefault="000A45A2">
          <w:pPr>
            <w:pStyle w:val="TOC1"/>
            <w:tabs>
              <w:tab w:val="right" w:leader="dot" w:pos="9016"/>
            </w:tabs>
            <w:rPr>
              <w:rFonts w:ascii="Arial" w:eastAsiaTheme="minorEastAsia" w:hAnsi="Arial" w:cs="Arial"/>
              <w:noProof/>
              <w:sz w:val="22"/>
              <w:szCs w:val="22"/>
            </w:rPr>
          </w:pPr>
          <w:hyperlink w:anchor="_Toc82447046" w:history="1">
            <w:r w:rsidRPr="000A45A2">
              <w:rPr>
                <w:rStyle w:val="Hyperlink"/>
                <w:rFonts w:ascii="Arial" w:hAnsi="Arial" w:cs="Arial"/>
                <w:noProof/>
              </w:rPr>
              <w:t>11. Whistle-blowing and raising concerns at work</w:t>
            </w:r>
            <w:r w:rsidRPr="000A45A2">
              <w:rPr>
                <w:rFonts w:ascii="Arial" w:hAnsi="Arial" w:cs="Arial"/>
                <w:noProof/>
                <w:webHidden/>
              </w:rPr>
              <w:tab/>
            </w:r>
            <w:r w:rsidRPr="000A45A2">
              <w:rPr>
                <w:rFonts w:ascii="Arial" w:hAnsi="Arial" w:cs="Arial"/>
                <w:noProof/>
                <w:webHidden/>
              </w:rPr>
              <w:fldChar w:fldCharType="begin"/>
            </w:r>
            <w:r w:rsidRPr="000A45A2">
              <w:rPr>
                <w:rFonts w:ascii="Arial" w:hAnsi="Arial" w:cs="Arial"/>
                <w:noProof/>
                <w:webHidden/>
              </w:rPr>
              <w:instrText xml:space="preserve"> PAGEREF _Toc82447046 \h </w:instrText>
            </w:r>
            <w:r w:rsidRPr="000A45A2">
              <w:rPr>
                <w:rFonts w:ascii="Arial" w:hAnsi="Arial" w:cs="Arial"/>
                <w:noProof/>
                <w:webHidden/>
              </w:rPr>
            </w:r>
            <w:r w:rsidRPr="000A45A2">
              <w:rPr>
                <w:rFonts w:ascii="Arial" w:hAnsi="Arial" w:cs="Arial"/>
                <w:noProof/>
                <w:webHidden/>
              </w:rPr>
              <w:fldChar w:fldCharType="separate"/>
            </w:r>
            <w:r>
              <w:rPr>
                <w:rFonts w:ascii="Arial" w:hAnsi="Arial" w:cs="Arial"/>
                <w:noProof/>
                <w:webHidden/>
              </w:rPr>
              <w:t>28</w:t>
            </w:r>
            <w:r w:rsidRPr="000A45A2">
              <w:rPr>
                <w:rFonts w:ascii="Arial" w:hAnsi="Arial" w:cs="Arial"/>
                <w:noProof/>
                <w:webHidden/>
              </w:rPr>
              <w:fldChar w:fldCharType="end"/>
            </w:r>
          </w:hyperlink>
        </w:p>
        <w:p w14:paraId="41E2D731" w14:textId="321CAB07" w:rsidR="000A45A2" w:rsidRDefault="000A45A2">
          <w:r w:rsidRPr="000A45A2">
            <w:rPr>
              <w:rFonts w:ascii="Arial" w:hAnsi="Arial" w:cs="Arial"/>
              <w:b/>
              <w:bCs/>
              <w:noProof/>
            </w:rPr>
            <w:fldChar w:fldCharType="end"/>
          </w:r>
        </w:p>
      </w:sdtContent>
    </w:sdt>
    <w:p w14:paraId="11C42735" w14:textId="77777777" w:rsidR="00900C76" w:rsidRDefault="00900C76">
      <w:pPr>
        <w:spacing w:after="160" w:line="259" w:lineRule="auto"/>
        <w:rPr>
          <w:rFonts w:ascii="Arial" w:hAnsi="Arial" w:cs="Arial"/>
          <w:b/>
          <w:bCs/>
          <w:sz w:val="28"/>
          <w:szCs w:val="28"/>
        </w:rPr>
      </w:pPr>
      <w:r>
        <w:rPr>
          <w:rFonts w:ascii="Arial" w:hAnsi="Arial" w:cs="Arial"/>
          <w:b/>
          <w:bCs/>
          <w:sz w:val="28"/>
          <w:szCs w:val="28"/>
        </w:rPr>
        <w:br w:type="page"/>
      </w:r>
    </w:p>
    <w:p w14:paraId="227026EF" w14:textId="6461AA03" w:rsidR="00C6631C" w:rsidRPr="00977948" w:rsidRDefault="00C6631C" w:rsidP="000A45A2">
      <w:pPr>
        <w:pStyle w:val="Heading1"/>
      </w:pPr>
      <w:bookmarkStart w:id="0" w:name="_Toc82447008"/>
      <w:r w:rsidRPr="00977948">
        <w:lastRenderedPageBreak/>
        <w:t>01</w:t>
      </w:r>
      <w:r w:rsidRPr="00977948">
        <w:tab/>
        <w:t>Health and safety policy</w:t>
      </w:r>
      <w:bookmarkEnd w:id="0"/>
    </w:p>
    <w:p w14:paraId="43926EB3" w14:textId="7B591694" w:rsidR="00C6631C" w:rsidRPr="0049232B" w:rsidRDefault="00C6631C" w:rsidP="00C6631C">
      <w:pPr>
        <w:pStyle w:val="Heading1"/>
        <w:spacing w:before="120" w:after="120" w:line="360" w:lineRule="auto"/>
        <w:rPr>
          <w:b w:val="0"/>
          <w:sz w:val="22"/>
          <w:szCs w:val="22"/>
        </w:rPr>
      </w:pPr>
      <w:bookmarkStart w:id="1" w:name="_Toc82447009"/>
      <w:r w:rsidRPr="0049232B">
        <w:rPr>
          <w:b w:val="0"/>
          <w:sz w:val="22"/>
          <w:szCs w:val="22"/>
        </w:rPr>
        <w:t xml:space="preserve">Alongside associated procedures in </w:t>
      </w:r>
      <w:r>
        <w:rPr>
          <w:b w:val="0"/>
          <w:sz w:val="22"/>
          <w:szCs w:val="22"/>
        </w:rPr>
        <w:t>01.1 to 01.2</w:t>
      </w:r>
      <w:r w:rsidR="00900C76">
        <w:rPr>
          <w:b w:val="0"/>
          <w:sz w:val="22"/>
          <w:szCs w:val="22"/>
        </w:rPr>
        <w:t>1</w:t>
      </w:r>
      <w:r>
        <w:rPr>
          <w:b w:val="0"/>
          <w:sz w:val="22"/>
          <w:szCs w:val="22"/>
        </w:rPr>
        <w:t xml:space="preserve"> Health and safety</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49232B">
        <w:rPr>
          <w:b w:val="0"/>
          <w:sz w:val="22"/>
          <w:szCs w:val="22"/>
        </w:rPr>
        <w:t>on</w:t>
      </w:r>
      <w:r>
        <w:rPr>
          <w:b w:val="0"/>
          <w:sz w:val="22"/>
          <w:szCs w:val="22"/>
        </w:rPr>
        <w:t xml:space="preserve"> 01 Sept 2021</w:t>
      </w:r>
      <w:bookmarkEnd w:id="1"/>
    </w:p>
    <w:p w14:paraId="63AD94A1" w14:textId="77777777" w:rsidR="00C6631C" w:rsidRPr="00702BF1" w:rsidRDefault="00C6631C" w:rsidP="00C6631C">
      <w:pPr>
        <w:pStyle w:val="Heading1"/>
        <w:spacing w:before="120" w:after="120" w:line="360" w:lineRule="auto"/>
        <w:rPr>
          <w:b w:val="0"/>
          <w:sz w:val="22"/>
          <w:szCs w:val="22"/>
        </w:rPr>
      </w:pPr>
      <w:bookmarkStart w:id="2" w:name="_Toc82418922"/>
      <w:bookmarkStart w:id="3" w:name="_Toc82446549"/>
      <w:bookmarkStart w:id="4" w:name="_Toc82447010"/>
      <w:r w:rsidRPr="00702BF1">
        <w:rPr>
          <w:sz w:val="22"/>
          <w:szCs w:val="22"/>
        </w:rPr>
        <w:t>Designated Health and Safety Officer is:</w:t>
      </w:r>
      <w:r>
        <w:rPr>
          <w:sz w:val="22"/>
          <w:szCs w:val="22"/>
        </w:rPr>
        <w:t xml:space="preserve"> Ruth Mullen</w:t>
      </w:r>
      <w:bookmarkEnd w:id="2"/>
      <w:bookmarkEnd w:id="3"/>
      <w:bookmarkEnd w:id="4"/>
    </w:p>
    <w:p w14:paraId="152BC8E5" w14:textId="77777777" w:rsidR="00C6631C" w:rsidRPr="00702BF1" w:rsidRDefault="00C6631C" w:rsidP="00C6631C">
      <w:pPr>
        <w:pStyle w:val="Heading1"/>
        <w:spacing w:before="120" w:after="120" w:line="360" w:lineRule="auto"/>
        <w:rPr>
          <w:sz w:val="22"/>
          <w:szCs w:val="22"/>
        </w:rPr>
      </w:pPr>
      <w:bookmarkStart w:id="5" w:name="_Toc82418923"/>
      <w:bookmarkStart w:id="6" w:name="_Toc82446550"/>
      <w:bookmarkStart w:id="7" w:name="_Toc82447011"/>
      <w:r w:rsidRPr="00702BF1">
        <w:rPr>
          <w:sz w:val="22"/>
          <w:szCs w:val="22"/>
        </w:rPr>
        <w:t>Aim</w:t>
      </w:r>
      <w:bookmarkEnd w:id="5"/>
      <w:bookmarkEnd w:id="6"/>
      <w:bookmarkEnd w:id="7"/>
    </w:p>
    <w:p w14:paraId="4BC6BBF4" w14:textId="77777777" w:rsidR="00C6631C" w:rsidRPr="00702BF1" w:rsidRDefault="00C6631C" w:rsidP="00C6631C">
      <w:pPr>
        <w:spacing w:before="120" w:after="120" w:line="360" w:lineRule="auto"/>
        <w:rPr>
          <w:rFonts w:ascii="Arial" w:hAnsi="Arial" w:cs="Arial"/>
          <w:bCs/>
          <w:sz w:val="22"/>
          <w:szCs w:val="22"/>
        </w:rPr>
      </w:pPr>
      <w:r w:rsidRPr="00702BF1">
        <w:rPr>
          <w:rFonts w:ascii="Arial" w:hAnsi="Arial" w:cs="Arial"/>
          <w:bCs/>
          <w:sz w:val="22"/>
          <w:szCs w:val="22"/>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14:paraId="2225536A" w14:textId="77777777" w:rsidR="00C6631C" w:rsidRPr="00702BF1" w:rsidRDefault="00C6631C" w:rsidP="00C6631C">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0CFDBFD6"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7DB51C4D"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up-to-date certificate is always displayed.</w:t>
      </w:r>
    </w:p>
    <w:p w14:paraId="280BB295"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14:paraId="63CEB44D"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0BE7D454"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57C952A3" w14:textId="77777777" w:rsidR="00C6631C" w:rsidRPr="00702BF1" w:rsidRDefault="00C6631C" w:rsidP="00C6631C">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617412ED" w14:textId="77777777" w:rsidR="00C6631C" w:rsidRPr="00702BF1" w:rsidRDefault="00C6631C" w:rsidP="00C6631C">
      <w:pPr>
        <w:numPr>
          <w:ilvl w:val="0"/>
          <w:numId w:val="2"/>
        </w:numPr>
        <w:spacing w:before="120" w:after="120" w:line="360" w:lineRule="auto"/>
        <w:rPr>
          <w:rFonts w:ascii="Arial" w:hAnsi="Arial" w:cs="Arial"/>
          <w:sz w:val="22"/>
          <w:szCs w:val="22"/>
        </w:rPr>
      </w:pPr>
      <w:r w:rsidRPr="006F79E2">
        <w:rPr>
          <w:rFonts w:ascii="Arial" w:hAnsi="Arial" w:cs="Arial"/>
          <w:sz w:val="22"/>
          <w:szCs w:val="22"/>
        </w:rPr>
        <w:t>A risk assessment (01.1a Generic risk assessment)</w:t>
      </w:r>
      <w:r>
        <w:rPr>
          <w:rFonts w:ascii="Arial" w:hAnsi="Arial" w:cs="Arial"/>
          <w:sz w:val="22"/>
          <w:szCs w:val="22"/>
        </w:rPr>
        <w:t xml:space="preserve"> </w:t>
      </w:r>
      <w:r w:rsidRPr="006F79E2">
        <w:rPr>
          <w:rFonts w:ascii="Arial" w:hAnsi="Arial" w:cs="Arial"/>
          <w:sz w:val="22"/>
          <w:szCs w:val="22"/>
        </w:rPr>
        <w:t>and access audit (01.1b Access audit form) are</w:t>
      </w:r>
      <w:r w:rsidRPr="00702BF1">
        <w:rPr>
          <w:rFonts w:ascii="Arial" w:hAnsi="Arial" w:cs="Arial"/>
          <w:sz w:val="22"/>
          <w:szCs w:val="22"/>
        </w:rPr>
        <w:t xml:space="preserve"> carried out for each area and the procedure is modified according to needs identified for the specific environment.</w:t>
      </w:r>
    </w:p>
    <w:p w14:paraId="3D06F486" w14:textId="77777777" w:rsidR="00C6631C" w:rsidRPr="00702BF1" w:rsidRDefault="00C6631C" w:rsidP="00C6631C">
      <w:pPr>
        <w:numPr>
          <w:ilvl w:val="0"/>
          <w:numId w:val="2"/>
        </w:numPr>
        <w:spacing w:before="120" w:after="120" w:line="360" w:lineRule="auto"/>
        <w:rPr>
          <w:rFonts w:ascii="Arial" w:hAnsi="Arial" w:cs="Arial"/>
          <w:b/>
          <w:sz w:val="22"/>
          <w:szCs w:val="22"/>
        </w:rPr>
      </w:pPr>
      <w:r w:rsidRPr="00702BF1">
        <w:rPr>
          <w:rFonts w:ascii="Arial" w:hAnsi="Arial" w:cs="Arial"/>
          <w:sz w:val="22"/>
          <w:szCs w:val="22"/>
        </w:rPr>
        <w:lastRenderedPageBreak/>
        <w:t>Risk assessments are monitored and reviewed by those responsible for health and safety.</w:t>
      </w:r>
    </w:p>
    <w:p w14:paraId="4EDF9E22" w14:textId="77777777" w:rsidR="00C6631C" w:rsidRPr="00702BF1" w:rsidRDefault="00C6631C" w:rsidP="00C6631C">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73C255F1"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Health and Safety at Work etc Act 1974</w:t>
      </w:r>
    </w:p>
    <w:p w14:paraId="0167E55B"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09D68FA1"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Management of Health and Safety at Work Regulations (1992)</w:t>
      </w:r>
    </w:p>
    <w:p w14:paraId="0750D67B"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4340D422"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2916FB53"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 xml:space="preserve">Regulation (EC) No 852/2004 of the European Parliament and of the Council </w:t>
      </w:r>
      <w:r w:rsidRPr="00400C6A">
        <w:rPr>
          <w:rFonts w:ascii="Arial" w:hAnsi="Arial" w:cs="Arial"/>
          <w:sz w:val="22"/>
          <w:szCs w:val="22"/>
        </w:rPr>
        <w:t>on the hygiene of foodstuffs</w:t>
      </w:r>
    </w:p>
    <w:p w14:paraId="71B46E93"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3202EBEC"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Medicines Act (1968)</w:t>
      </w:r>
    </w:p>
    <w:p w14:paraId="35219394"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 Occurrences Regulations (RIDDOR) (Amendment) Regulations 2012</w:t>
      </w:r>
    </w:p>
    <w:p w14:paraId="64275C3F"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550AC1AA"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18B47C5D"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Childcare Act 2006</w:t>
      </w:r>
    </w:p>
    <w:p w14:paraId="5F13BAF3" w14:textId="77777777" w:rsidR="00C6631C" w:rsidRPr="00702BF1" w:rsidRDefault="00C6631C" w:rsidP="00C6631C">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12F7DAD7" w14:textId="77777777" w:rsidR="00C6631C" w:rsidRPr="00702BF1" w:rsidRDefault="00C6631C" w:rsidP="00C6631C">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4993266C" w14:textId="77777777" w:rsidR="00C6631C" w:rsidRPr="00404E31" w:rsidRDefault="00C6631C" w:rsidP="00C6631C">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Pr>
          <w:rStyle w:val="Hyperlink"/>
          <w:rFonts w:ascii="Arial" w:hAnsi="Arial" w:cs="Arial"/>
          <w:sz w:val="22"/>
          <w:szCs w:val="22"/>
        </w:rPr>
        <w:t>www.hse.gov.uk/risk</w:t>
      </w:r>
    </w:p>
    <w:p w14:paraId="2D35DF8B" w14:textId="77777777" w:rsidR="00C6631C" w:rsidRPr="00400C6A" w:rsidRDefault="00C6631C" w:rsidP="00C6631C">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9"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05FA5CFF" w14:textId="18252F71" w:rsidR="00F22E5D" w:rsidRDefault="00C6631C" w:rsidP="00C6631C">
      <w:pPr>
        <w:rPr>
          <w:rStyle w:val="Hyperlink"/>
          <w:rFonts w:ascii="Arial" w:hAnsi="Arial" w:cs="Arial"/>
          <w:sz w:val="22"/>
          <w:szCs w:val="22"/>
        </w:rPr>
      </w:pPr>
      <w:r w:rsidRPr="00400C6A">
        <w:rPr>
          <w:rFonts w:ascii="Arial" w:hAnsi="Arial" w:cs="Arial"/>
          <w:sz w:val="22"/>
          <w:szCs w:val="22"/>
        </w:rPr>
        <w:t xml:space="preserve">Ministry or Housing, Communities &amp; Local Government </w:t>
      </w:r>
      <w:hyperlink r:id="rId10" w:history="1">
        <w:r w:rsidRPr="00400C6A">
          <w:rPr>
            <w:rStyle w:val="Hyperlink"/>
            <w:rFonts w:ascii="Arial" w:hAnsi="Arial" w:cs="Arial"/>
            <w:sz w:val="22"/>
            <w:szCs w:val="22"/>
          </w:rPr>
          <w:t>www.communities.gov.uk</w:t>
        </w:r>
      </w:hyperlink>
    </w:p>
    <w:p w14:paraId="6599ADE2" w14:textId="53B09AE8" w:rsidR="00C6631C" w:rsidRDefault="00C6631C">
      <w:pPr>
        <w:spacing w:after="160" w:line="259" w:lineRule="auto"/>
        <w:rPr>
          <w:rStyle w:val="Hyperlink"/>
          <w:rFonts w:ascii="Arial" w:hAnsi="Arial" w:cs="Arial"/>
          <w:sz w:val="22"/>
          <w:szCs w:val="22"/>
        </w:rPr>
      </w:pPr>
      <w:r>
        <w:rPr>
          <w:rStyle w:val="Hyperlink"/>
          <w:rFonts w:ascii="Arial" w:hAnsi="Arial" w:cs="Arial"/>
          <w:sz w:val="22"/>
          <w:szCs w:val="22"/>
        </w:rPr>
        <w:br w:type="page"/>
      </w:r>
    </w:p>
    <w:p w14:paraId="7F42239D" w14:textId="39710BD8" w:rsidR="00C6631C" w:rsidRPr="00977948" w:rsidRDefault="00C6631C" w:rsidP="000A45A2">
      <w:pPr>
        <w:pStyle w:val="Heading1"/>
      </w:pPr>
      <w:bookmarkStart w:id="8" w:name="_Toc82447012"/>
      <w:r w:rsidRPr="00977948">
        <w:lastRenderedPageBreak/>
        <w:t>02</w:t>
      </w:r>
      <w:r w:rsidRPr="00977948">
        <w:tab/>
        <w:t>Fire safety policy</w:t>
      </w:r>
      <w:bookmarkEnd w:id="8"/>
    </w:p>
    <w:p w14:paraId="275D4B5A" w14:textId="77777777" w:rsidR="00C6631C" w:rsidRPr="0049232B" w:rsidRDefault="00C6631C" w:rsidP="00C6631C">
      <w:pPr>
        <w:pStyle w:val="Heading1"/>
        <w:spacing w:before="120" w:after="120" w:line="360" w:lineRule="auto"/>
        <w:rPr>
          <w:b w:val="0"/>
          <w:sz w:val="22"/>
          <w:szCs w:val="22"/>
        </w:rPr>
      </w:pPr>
      <w:bookmarkStart w:id="9" w:name="_Toc82418925"/>
      <w:bookmarkStart w:id="10" w:name="_Toc82446552"/>
      <w:bookmarkStart w:id="11" w:name="_Toc82447013"/>
      <w:r w:rsidRPr="0049232B">
        <w:rPr>
          <w:b w:val="0"/>
          <w:sz w:val="22"/>
          <w:szCs w:val="22"/>
        </w:rPr>
        <w:t xml:space="preserve">Alongside associated procedures in </w:t>
      </w:r>
      <w:r>
        <w:rPr>
          <w:b w:val="0"/>
          <w:sz w:val="22"/>
          <w:szCs w:val="22"/>
        </w:rPr>
        <w:t>02.1 Fire safety</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w:t>
      </w:r>
      <w:r w:rsidRPr="0049232B">
        <w:rPr>
          <w:b w:val="0"/>
          <w:sz w:val="22"/>
          <w:szCs w:val="22"/>
        </w:rPr>
        <w:t xml:space="preserve"> on</w:t>
      </w:r>
      <w:r>
        <w:rPr>
          <w:b w:val="0"/>
          <w:sz w:val="22"/>
          <w:szCs w:val="22"/>
        </w:rPr>
        <w:t xml:space="preserve"> 01 Sept 2021.</w:t>
      </w:r>
      <w:bookmarkEnd w:id="9"/>
      <w:bookmarkEnd w:id="10"/>
      <w:bookmarkEnd w:id="11"/>
    </w:p>
    <w:p w14:paraId="4120855A" w14:textId="77777777" w:rsidR="00C6631C" w:rsidRDefault="00C6631C" w:rsidP="00C6631C">
      <w:pPr>
        <w:spacing w:before="120" w:after="120" w:line="360" w:lineRule="auto"/>
        <w:rPr>
          <w:rFonts w:ascii="Arial" w:hAnsi="Arial" w:cs="Arial"/>
        </w:rPr>
      </w:pPr>
      <w:r w:rsidRPr="000F2F94">
        <w:rPr>
          <w:rFonts w:ascii="Arial" w:hAnsi="Arial" w:cs="Arial"/>
          <w:b/>
        </w:rPr>
        <w:t>Designated Fire Marshall</w:t>
      </w:r>
      <w:r>
        <w:rPr>
          <w:rFonts w:ascii="Arial" w:hAnsi="Arial" w:cs="Arial"/>
          <w:b/>
        </w:rPr>
        <w:t xml:space="preserve">s are: </w:t>
      </w:r>
      <w:r>
        <w:rPr>
          <w:rFonts w:ascii="Arial" w:hAnsi="Arial" w:cs="Arial"/>
        </w:rPr>
        <w:t>Ruth Mullen</w:t>
      </w:r>
    </w:p>
    <w:p w14:paraId="17A89661" w14:textId="77777777" w:rsidR="00C6631C" w:rsidRPr="009026B8" w:rsidRDefault="00C6631C" w:rsidP="00C6631C">
      <w:pPr>
        <w:pStyle w:val="Heading1"/>
        <w:spacing w:before="120" w:after="120" w:line="360" w:lineRule="auto"/>
        <w:rPr>
          <w:sz w:val="24"/>
          <w:szCs w:val="24"/>
        </w:rPr>
      </w:pPr>
      <w:bookmarkStart w:id="12" w:name="_Toc82418926"/>
      <w:bookmarkStart w:id="13" w:name="_Toc82446553"/>
      <w:bookmarkStart w:id="14" w:name="_Toc82447014"/>
      <w:r w:rsidRPr="009026B8">
        <w:rPr>
          <w:sz w:val="24"/>
          <w:szCs w:val="24"/>
        </w:rPr>
        <w:t>Aim</w:t>
      </w:r>
      <w:bookmarkEnd w:id="12"/>
      <w:bookmarkEnd w:id="13"/>
      <w:bookmarkEnd w:id="14"/>
    </w:p>
    <w:p w14:paraId="399DC20F" w14:textId="77777777" w:rsidR="00C6631C" w:rsidRPr="005B3DC7" w:rsidRDefault="00C6631C" w:rsidP="00C6631C">
      <w:pPr>
        <w:spacing w:before="120" w:after="120" w:line="360" w:lineRule="auto"/>
        <w:rPr>
          <w:rFonts w:ascii="Arial" w:hAnsi="Arial" w:cs="Arial"/>
          <w:b/>
          <w:sz w:val="22"/>
          <w:szCs w:val="22"/>
        </w:rPr>
      </w:pPr>
      <w:r w:rsidRPr="007035B0">
        <w:rPr>
          <w:rFonts w:ascii="Arial" w:hAnsi="Arial" w:cs="Arial"/>
          <w:bCs/>
          <w:sz w:val="22"/>
          <w:szCs w:val="22"/>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742A837A" w14:textId="77777777" w:rsidR="00C6631C" w:rsidRPr="005B3DC7" w:rsidRDefault="00C6631C" w:rsidP="00C6631C">
      <w:pPr>
        <w:spacing w:before="120" w:after="120" w:line="360" w:lineRule="auto"/>
        <w:rPr>
          <w:rFonts w:ascii="Arial" w:hAnsi="Arial" w:cs="Arial"/>
          <w:sz w:val="22"/>
          <w:szCs w:val="22"/>
        </w:rPr>
      </w:pPr>
      <w:r w:rsidRPr="005B3DC7">
        <w:rPr>
          <w:rFonts w:ascii="Arial" w:hAnsi="Arial" w:cs="Arial"/>
          <w:b/>
        </w:rPr>
        <w:t>Objectives</w:t>
      </w:r>
    </w:p>
    <w:p w14:paraId="1E02CAD8" w14:textId="77777777" w:rsidR="00C6631C" w:rsidRPr="005B3DC7" w:rsidRDefault="00C6631C" w:rsidP="00C6631C">
      <w:pPr>
        <w:numPr>
          <w:ilvl w:val="0"/>
          <w:numId w:val="3"/>
        </w:numPr>
        <w:spacing w:line="360" w:lineRule="auto"/>
        <w:rPr>
          <w:rFonts w:ascii="Arial" w:hAnsi="Arial" w:cs="Arial"/>
          <w:sz w:val="22"/>
          <w:szCs w:val="22"/>
        </w:rPr>
      </w:pPr>
      <w:r>
        <w:rPr>
          <w:rFonts w:ascii="Arial" w:hAnsi="Arial" w:cs="Arial"/>
          <w:sz w:val="22"/>
          <w:szCs w:val="22"/>
        </w:rPr>
        <w:t>We</w:t>
      </w:r>
      <w:r w:rsidRPr="005B3DC7">
        <w:rPr>
          <w:rFonts w:ascii="Arial" w:hAnsi="Arial" w:cs="Arial"/>
          <w:sz w:val="22"/>
          <w:szCs w:val="22"/>
        </w:rPr>
        <w:t xml:space="preserve"> recognise that </w:t>
      </w:r>
      <w:r>
        <w:rPr>
          <w:rFonts w:ascii="Arial" w:hAnsi="Arial" w:cs="Arial"/>
          <w:sz w:val="22"/>
          <w:szCs w:val="22"/>
        </w:rPr>
        <w:t>we</w:t>
      </w:r>
      <w:r w:rsidRPr="005B3DC7">
        <w:rPr>
          <w:rFonts w:ascii="Arial" w:hAnsi="Arial" w:cs="Arial"/>
          <w:sz w:val="22"/>
          <w:szCs w:val="22"/>
        </w:rPr>
        <w:t xml:space="preserve"> ha</w:t>
      </w:r>
      <w:r>
        <w:rPr>
          <w:rFonts w:ascii="Arial" w:hAnsi="Arial" w:cs="Arial"/>
          <w:sz w:val="22"/>
          <w:szCs w:val="22"/>
        </w:rPr>
        <w:t>ve</w:t>
      </w:r>
      <w:r w:rsidRPr="005B3DC7">
        <w:rPr>
          <w:rFonts w:ascii="Arial" w:hAnsi="Arial" w:cs="Arial"/>
          <w:sz w:val="22"/>
          <w:szCs w:val="22"/>
        </w:rPr>
        <w:t xml:space="preserve"> a corporate responsibility </w:t>
      </w:r>
      <w:r>
        <w:rPr>
          <w:rFonts w:ascii="Arial" w:hAnsi="Arial" w:cs="Arial"/>
          <w:sz w:val="22"/>
          <w:szCs w:val="22"/>
        </w:rPr>
        <w:t>and</w:t>
      </w:r>
      <w:r w:rsidRPr="005B3DC7">
        <w:rPr>
          <w:rFonts w:ascii="Arial" w:hAnsi="Arial" w:cs="Arial"/>
          <w:sz w:val="22"/>
          <w:szCs w:val="22"/>
        </w:rPr>
        <w:t xml:space="preserve"> a duty of care </w:t>
      </w:r>
      <w:r>
        <w:rPr>
          <w:rFonts w:ascii="Arial" w:hAnsi="Arial" w:cs="Arial"/>
          <w:sz w:val="22"/>
          <w:szCs w:val="22"/>
        </w:rPr>
        <w:t>for those</w:t>
      </w:r>
      <w:r w:rsidRPr="005B3DC7">
        <w:rPr>
          <w:rFonts w:ascii="Arial" w:hAnsi="Arial" w:cs="Arial"/>
          <w:sz w:val="22"/>
          <w:szCs w:val="22"/>
        </w:rPr>
        <w:t xml:space="preserve"> who work in and receive a service from </w:t>
      </w:r>
      <w:r>
        <w:rPr>
          <w:rFonts w:ascii="Arial" w:hAnsi="Arial" w:cs="Arial"/>
          <w:sz w:val="22"/>
          <w:szCs w:val="22"/>
        </w:rPr>
        <w:t>our</w:t>
      </w:r>
      <w:r w:rsidRPr="005B3DC7">
        <w:rPr>
          <w:rFonts w:ascii="Arial" w:hAnsi="Arial" w:cs="Arial"/>
          <w:sz w:val="22"/>
          <w:szCs w:val="22"/>
        </w:rPr>
        <w:t xml:space="preserve"> provision, but </w:t>
      </w:r>
      <w:r>
        <w:rPr>
          <w:rFonts w:ascii="Arial" w:hAnsi="Arial" w:cs="Arial"/>
          <w:sz w:val="22"/>
          <w:szCs w:val="22"/>
        </w:rPr>
        <w:t xml:space="preserve">individual employees and service </w:t>
      </w:r>
      <w:r w:rsidRPr="005B3DC7">
        <w:rPr>
          <w:rFonts w:ascii="Arial" w:hAnsi="Arial" w:cs="Arial"/>
          <w:sz w:val="22"/>
          <w:szCs w:val="22"/>
        </w:rPr>
        <w:t>users also have</w:t>
      </w:r>
      <w:r>
        <w:rPr>
          <w:rFonts w:ascii="Arial" w:hAnsi="Arial" w:cs="Arial"/>
          <w:sz w:val="22"/>
          <w:szCs w:val="22"/>
        </w:rPr>
        <w:t xml:space="preserve"> a</w:t>
      </w:r>
      <w:r w:rsidRPr="005B3DC7">
        <w:rPr>
          <w:rFonts w:ascii="Arial" w:hAnsi="Arial" w:cs="Arial"/>
          <w:sz w:val="22"/>
          <w:szCs w:val="22"/>
        </w:rPr>
        <w:t xml:space="preserve"> responsibility </w:t>
      </w:r>
      <w:r>
        <w:rPr>
          <w:rFonts w:ascii="Arial" w:hAnsi="Arial" w:cs="Arial"/>
          <w:sz w:val="22"/>
          <w:szCs w:val="22"/>
        </w:rPr>
        <w:t xml:space="preserve">to ensure </w:t>
      </w:r>
      <w:r w:rsidRPr="005B3DC7">
        <w:rPr>
          <w:rFonts w:ascii="Arial" w:hAnsi="Arial" w:cs="Arial"/>
          <w:sz w:val="22"/>
          <w:szCs w:val="22"/>
        </w:rPr>
        <w:t>their own safety as well as that of others. Risk assessment is the key means through which this is achieved.</w:t>
      </w:r>
    </w:p>
    <w:p w14:paraId="6C2C8D1E" w14:textId="77777777" w:rsidR="00C6631C" w:rsidRDefault="00C6631C" w:rsidP="00C6631C">
      <w:pPr>
        <w:numPr>
          <w:ilvl w:val="0"/>
          <w:numId w:val="3"/>
        </w:numPr>
        <w:spacing w:line="360" w:lineRule="auto"/>
        <w:rPr>
          <w:rFonts w:ascii="Arial" w:hAnsi="Arial" w:cs="Arial"/>
          <w:sz w:val="22"/>
          <w:szCs w:val="22"/>
        </w:rPr>
      </w:pPr>
      <w:r w:rsidRPr="005B3DC7">
        <w:rPr>
          <w:rFonts w:ascii="Arial" w:hAnsi="Arial" w:cs="Arial"/>
          <w:sz w:val="22"/>
          <w:szCs w:val="22"/>
        </w:rPr>
        <w:t xml:space="preserve">A fire safety risk assessment is carried out by a competent person in </w:t>
      </w:r>
      <w:r>
        <w:rPr>
          <w:rFonts w:ascii="Arial" w:hAnsi="Arial" w:cs="Arial"/>
          <w:sz w:val="22"/>
          <w:szCs w:val="22"/>
        </w:rPr>
        <w:t>accordance with the Regulatory R</w:t>
      </w:r>
      <w:r w:rsidRPr="005B3DC7">
        <w:rPr>
          <w:rFonts w:ascii="Arial" w:hAnsi="Arial" w:cs="Arial"/>
          <w:sz w:val="22"/>
          <w:szCs w:val="22"/>
        </w:rPr>
        <w:t>eform (Fire Safety) Order 2005</w:t>
      </w:r>
      <w:r>
        <w:rPr>
          <w:rFonts w:ascii="Arial" w:hAnsi="Arial" w:cs="Arial"/>
          <w:sz w:val="22"/>
          <w:szCs w:val="22"/>
        </w:rPr>
        <w:t>.</w:t>
      </w:r>
      <w:r w:rsidRPr="005B3DC7">
        <w:rPr>
          <w:rFonts w:ascii="Arial" w:hAnsi="Arial" w:cs="Arial"/>
          <w:sz w:val="22"/>
          <w:szCs w:val="22"/>
        </w:rPr>
        <w:t xml:space="preserve"> </w:t>
      </w:r>
    </w:p>
    <w:p w14:paraId="042EB123" w14:textId="77777777" w:rsidR="00C6631C" w:rsidRPr="005B3DC7" w:rsidRDefault="00C6631C" w:rsidP="00C6631C">
      <w:pPr>
        <w:numPr>
          <w:ilvl w:val="0"/>
          <w:numId w:val="3"/>
        </w:numPr>
        <w:spacing w:line="360" w:lineRule="auto"/>
        <w:rPr>
          <w:rFonts w:ascii="Arial" w:hAnsi="Arial" w:cs="Arial"/>
          <w:sz w:val="22"/>
          <w:szCs w:val="22"/>
        </w:rPr>
      </w:pPr>
      <w:r>
        <w:rPr>
          <w:rFonts w:ascii="Arial" w:hAnsi="Arial" w:cs="Arial"/>
          <w:sz w:val="22"/>
          <w:szCs w:val="22"/>
        </w:rPr>
        <w:t>A Fire Log is completed and regularly updated.</w:t>
      </w:r>
    </w:p>
    <w:p w14:paraId="0E4E3B4C" w14:textId="77777777" w:rsidR="00C6631C" w:rsidRPr="005B3DC7" w:rsidRDefault="00C6631C" w:rsidP="00C6631C">
      <w:pPr>
        <w:numPr>
          <w:ilvl w:val="0"/>
          <w:numId w:val="3"/>
        </w:numPr>
        <w:spacing w:line="360" w:lineRule="auto"/>
        <w:rPr>
          <w:rFonts w:ascii="Arial" w:hAnsi="Arial" w:cs="Arial"/>
          <w:sz w:val="22"/>
          <w:szCs w:val="22"/>
        </w:rPr>
      </w:pPr>
      <w:r w:rsidRPr="005B3DC7">
        <w:rPr>
          <w:rFonts w:ascii="Arial" w:hAnsi="Arial" w:cs="Arial"/>
          <w:sz w:val="22"/>
          <w:szCs w:val="22"/>
        </w:rPr>
        <w:t>Necessary equipment is in place to promote fire safety</w:t>
      </w:r>
      <w:r>
        <w:rPr>
          <w:rFonts w:ascii="Arial" w:hAnsi="Arial" w:cs="Arial"/>
          <w:sz w:val="22"/>
          <w:szCs w:val="22"/>
        </w:rPr>
        <w:t>.</w:t>
      </w:r>
      <w:r w:rsidRPr="005B3DC7">
        <w:rPr>
          <w:rFonts w:ascii="Arial" w:hAnsi="Arial" w:cs="Arial"/>
          <w:sz w:val="22"/>
          <w:szCs w:val="22"/>
        </w:rPr>
        <w:t xml:space="preserve"> </w:t>
      </w:r>
    </w:p>
    <w:p w14:paraId="6A459332" w14:textId="77777777" w:rsidR="00C6631C" w:rsidRPr="007035B0" w:rsidRDefault="00C6631C" w:rsidP="00C6631C">
      <w:pPr>
        <w:pStyle w:val="Heading6"/>
        <w:spacing w:before="120" w:after="120" w:line="360" w:lineRule="auto"/>
        <w:rPr>
          <w:rFonts w:ascii="Arial" w:hAnsi="Arial" w:cs="Arial"/>
          <w:b/>
          <w:bCs/>
          <w:i w:val="0"/>
          <w:color w:val="000000"/>
        </w:rPr>
      </w:pPr>
      <w:r w:rsidRPr="007035B0">
        <w:rPr>
          <w:rFonts w:ascii="Arial" w:hAnsi="Arial" w:cs="Arial"/>
          <w:b/>
          <w:bCs/>
          <w:i w:val="0"/>
          <w:color w:val="000000"/>
        </w:rPr>
        <w:t>Legal references</w:t>
      </w:r>
    </w:p>
    <w:p w14:paraId="0A2CD509" w14:textId="77777777" w:rsidR="00C6631C" w:rsidRDefault="00C6631C" w:rsidP="00C6631C">
      <w:pPr>
        <w:spacing w:before="120" w:after="120" w:line="360" w:lineRule="auto"/>
        <w:rPr>
          <w:rFonts w:ascii="Arial" w:hAnsi="Arial" w:cs="Arial"/>
          <w:sz w:val="22"/>
          <w:szCs w:val="22"/>
        </w:rPr>
      </w:pPr>
      <w:r w:rsidRPr="005B3DC7">
        <w:rPr>
          <w:rFonts w:ascii="Arial" w:hAnsi="Arial" w:cs="Arial"/>
          <w:sz w:val="22"/>
          <w:szCs w:val="22"/>
        </w:rPr>
        <w:t xml:space="preserve">Regulatory </w:t>
      </w:r>
      <w:r>
        <w:rPr>
          <w:rFonts w:ascii="Arial" w:hAnsi="Arial" w:cs="Arial"/>
          <w:sz w:val="22"/>
          <w:szCs w:val="22"/>
        </w:rPr>
        <w:t>R</w:t>
      </w:r>
      <w:r w:rsidRPr="005B3DC7">
        <w:rPr>
          <w:rFonts w:ascii="Arial" w:hAnsi="Arial" w:cs="Arial"/>
          <w:sz w:val="22"/>
          <w:szCs w:val="22"/>
        </w:rPr>
        <w:t>eform (Fire Safety) Order 2005)</w:t>
      </w:r>
    </w:p>
    <w:p w14:paraId="74F57503" w14:textId="77777777" w:rsidR="00C6631C" w:rsidRDefault="00C6631C" w:rsidP="00C6631C">
      <w:pPr>
        <w:spacing w:before="120" w:after="120" w:line="360" w:lineRule="auto"/>
        <w:rPr>
          <w:rFonts w:ascii="Arial" w:hAnsi="Arial" w:cs="Arial"/>
          <w:sz w:val="22"/>
          <w:szCs w:val="22"/>
        </w:rPr>
      </w:pPr>
      <w:r w:rsidRPr="00B30505">
        <w:rPr>
          <w:rFonts w:ascii="Arial" w:hAnsi="Arial" w:cs="Arial"/>
          <w:sz w:val="22"/>
          <w:szCs w:val="22"/>
        </w:rPr>
        <w:t xml:space="preserve">Electricity at Work </w:t>
      </w:r>
      <w:r>
        <w:rPr>
          <w:rFonts w:ascii="Arial" w:hAnsi="Arial" w:cs="Arial"/>
          <w:sz w:val="22"/>
          <w:szCs w:val="22"/>
        </w:rPr>
        <w:t>Regulations</w:t>
      </w:r>
      <w:r w:rsidRPr="00B30505">
        <w:rPr>
          <w:rFonts w:ascii="Arial" w:hAnsi="Arial" w:cs="Arial"/>
          <w:sz w:val="22"/>
          <w:szCs w:val="22"/>
        </w:rPr>
        <w:t xml:space="preserve"> (1989)</w:t>
      </w:r>
    </w:p>
    <w:p w14:paraId="0796DD85" w14:textId="77777777" w:rsidR="00C6631C" w:rsidRPr="007035B0" w:rsidRDefault="00C6631C" w:rsidP="00C6631C">
      <w:pPr>
        <w:spacing w:before="120" w:after="120" w:line="360" w:lineRule="auto"/>
        <w:rPr>
          <w:rFonts w:ascii="Arial" w:hAnsi="Arial" w:cs="Arial"/>
          <w:b/>
          <w:bCs/>
          <w:sz w:val="22"/>
          <w:szCs w:val="22"/>
        </w:rPr>
      </w:pPr>
      <w:r w:rsidRPr="007035B0">
        <w:rPr>
          <w:rFonts w:ascii="Arial" w:hAnsi="Arial" w:cs="Arial"/>
          <w:b/>
          <w:bCs/>
          <w:sz w:val="22"/>
          <w:szCs w:val="22"/>
        </w:rPr>
        <w:t>Further guidance</w:t>
      </w:r>
    </w:p>
    <w:p w14:paraId="41BCDA4F" w14:textId="77777777" w:rsidR="00C6631C" w:rsidRPr="00B30505" w:rsidRDefault="00C6631C" w:rsidP="00C6631C">
      <w:pPr>
        <w:spacing w:before="120" w:after="120" w:line="360" w:lineRule="auto"/>
        <w:rPr>
          <w:rFonts w:ascii="Arial" w:hAnsi="Arial" w:cs="Arial"/>
          <w:sz w:val="22"/>
          <w:szCs w:val="22"/>
        </w:rPr>
      </w:pPr>
      <w:r>
        <w:rPr>
          <w:rFonts w:ascii="Arial" w:hAnsi="Arial" w:cs="Arial"/>
          <w:sz w:val="22"/>
          <w:szCs w:val="22"/>
        </w:rPr>
        <w:t>Fire Safety Record (Early Years Alliance 2019)</w:t>
      </w:r>
    </w:p>
    <w:p w14:paraId="050FDBE0" w14:textId="77777777" w:rsidR="00C6631C" w:rsidRPr="007035B0" w:rsidRDefault="00C6631C" w:rsidP="00C6631C">
      <w:pPr>
        <w:spacing w:before="120" w:after="120" w:line="360" w:lineRule="auto"/>
        <w:rPr>
          <w:rFonts w:ascii="Arial" w:hAnsi="Arial" w:cs="Arial"/>
          <w:sz w:val="22"/>
          <w:szCs w:val="22"/>
        </w:rPr>
      </w:pPr>
      <w:r w:rsidRPr="00EA6F7E">
        <w:rPr>
          <w:rFonts w:ascii="Arial" w:hAnsi="Arial" w:cs="Arial"/>
          <w:sz w:val="22"/>
          <w:szCs w:val="22"/>
        </w:rPr>
        <w:t xml:space="preserve">Fire Safety Risk Assessment: Educational Premises </w:t>
      </w:r>
      <w:hyperlink r:id="rId11" w:history="1">
        <w:r w:rsidRPr="00EA6F7E">
          <w:rPr>
            <w:rStyle w:val="Hyperlink"/>
            <w:rFonts w:ascii="Arial" w:hAnsi="Arial" w:cs="Arial"/>
            <w:sz w:val="22"/>
            <w:szCs w:val="22"/>
          </w:rPr>
          <w:t>www.communities.gov.uk/publications/fire/firesafetyrisk6</w:t>
        </w:r>
      </w:hyperlink>
    </w:p>
    <w:p w14:paraId="39338E06" w14:textId="1F386B3F" w:rsidR="005A6C47" w:rsidRDefault="005A6C47">
      <w:pPr>
        <w:spacing w:after="160" w:line="259" w:lineRule="auto"/>
      </w:pPr>
      <w:r>
        <w:br w:type="page"/>
      </w:r>
    </w:p>
    <w:p w14:paraId="7ABB7290" w14:textId="77777777" w:rsidR="005A6C47" w:rsidRPr="00977948" w:rsidRDefault="005A6C47" w:rsidP="000A45A2">
      <w:pPr>
        <w:pStyle w:val="Heading1"/>
      </w:pPr>
      <w:bookmarkStart w:id="15" w:name="_Toc82447015"/>
      <w:r w:rsidRPr="00977948">
        <w:lastRenderedPageBreak/>
        <w:t>03</w:t>
      </w:r>
      <w:r w:rsidRPr="00977948">
        <w:tab/>
        <w:t>Food safety and nutrition policy</w:t>
      </w:r>
      <w:bookmarkEnd w:id="15"/>
    </w:p>
    <w:p w14:paraId="0427044A" w14:textId="4A053211" w:rsidR="005A6C47" w:rsidRPr="0049232B" w:rsidRDefault="005A6C47" w:rsidP="005A6C47">
      <w:pPr>
        <w:pStyle w:val="Heading1"/>
        <w:spacing w:before="120" w:after="120" w:line="360" w:lineRule="auto"/>
        <w:rPr>
          <w:b w:val="0"/>
          <w:sz w:val="22"/>
          <w:szCs w:val="22"/>
        </w:rPr>
      </w:pPr>
      <w:bookmarkStart w:id="16" w:name="_Toc82447016"/>
      <w:r w:rsidRPr="0049232B">
        <w:rPr>
          <w:b w:val="0"/>
          <w:sz w:val="22"/>
          <w:szCs w:val="22"/>
        </w:rPr>
        <w:t xml:space="preserve">Alongside associated procedures in </w:t>
      </w:r>
      <w:r>
        <w:rPr>
          <w:b w:val="0"/>
          <w:sz w:val="22"/>
          <w:szCs w:val="22"/>
        </w:rPr>
        <w:t>03.1-03.</w:t>
      </w:r>
      <w:r w:rsidR="003B5A6A">
        <w:rPr>
          <w:b w:val="0"/>
          <w:sz w:val="22"/>
          <w:szCs w:val="22"/>
        </w:rPr>
        <w:t>4</w:t>
      </w:r>
      <w:r>
        <w:rPr>
          <w:b w:val="0"/>
          <w:sz w:val="22"/>
          <w:szCs w:val="22"/>
        </w:rPr>
        <w:t xml:space="preserve"> Food safety and nutrition</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w:t>
      </w:r>
      <w:r w:rsidRPr="0049232B">
        <w:rPr>
          <w:b w:val="0"/>
          <w:sz w:val="22"/>
          <w:szCs w:val="22"/>
        </w:rPr>
        <w:t xml:space="preserve"> on</w:t>
      </w:r>
      <w:r>
        <w:rPr>
          <w:b w:val="0"/>
          <w:sz w:val="22"/>
          <w:szCs w:val="22"/>
        </w:rPr>
        <w:t xml:space="preserve"> 01 Sept 2021.</w:t>
      </w:r>
      <w:bookmarkEnd w:id="16"/>
    </w:p>
    <w:p w14:paraId="67DC35AA" w14:textId="77777777" w:rsidR="005A6C47" w:rsidRPr="000C088F" w:rsidRDefault="005A6C47" w:rsidP="005A6C47">
      <w:pPr>
        <w:pStyle w:val="Heading1"/>
        <w:spacing w:before="120" w:after="120" w:line="360" w:lineRule="auto"/>
        <w:rPr>
          <w:sz w:val="24"/>
        </w:rPr>
      </w:pPr>
      <w:bookmarkStart w:id="17" w:name="_Toc82418928"/>
      <w:bookmarkStart w:id="18" w:name="_Toc82447017"/>
      <w:r w:rsidRPr="000C088F">
        <w:rPr>
          <w:sz w:val="24"/>
        </w:rPr>
        <w:t>Aim</w:t>
      </w:r>
      <w:bookmarkEnd w:id="17"/>
      <w:bookmarkEnd w:id="18"/>
    </w:p>
    <w:p w14:paraId="0603B019" w14:textId="77777777" w:rsidR="005A6C47" w:rsidRPr="007035B0" w:rsidRDefault="005A6C47" w:rsidP="005A6C47">
      <w:pPr>
        <w:spacing w:before="120" w:after="120" w:line="360" w:lineRule="auto"/>
        <w:rPr>
          <w:rFonts w:ascii="Arial" w:hAnsi="Arial" w:cs="Arial"/>
          <w:bCs/>
          <w:sz w:val="22"/>
          <w:szCs w:val="22"/>
        </w:rPr>
      </w:pPr>
      <w:r w:rsidRPr="007035B0">
        <w:rPr>
          <w:rFonts w:ascii="Arial" w:hAnsi="Arial" w:cs="Arial"/>
          <w:bCs/>
          <w:sz w:val="22"/>
          <w:szCs w:val="22"/>
        </w:rPr>
        <w:t>Our setting is</w:t>
      </w:r>
      <w:r>
        <w:rPr>
          <w:rFonts w:ascii="Arial" w:hAnsi="Arial" w:cs="Arial"/>
          <w:bCs/>
          <w:sz w:val="22"/>
          <w:szCs w:val="22"/>
        </w:rPr>
        <w:t xml:space="preserve"> </w:t>
      </w:r>
      <w:r w:rsidRPr="007035B0">
        <w:rPr>
          <w:rFonts w:ascii="Arial" w:hAnsi="Arial" w:cs="Arial"/>
          <w:bCs/>
          <w:sz w:val="22"/>
          <w:szCs w:val="22"/>
        </w:rPr>
        <w:t>a</w:t>
      </w:r>
      <w:r>
        <w:rPr>
          <w:rFonts w:ascii="Arial" w:hAnsi="Arial" w:cs="Arial"/>
          <w:bCs/>
          <w:sz w:val="22"/>
          <w:szCs w:val="22"/>
        </w:rPr>
        <w:t xml:space="preserve"> </w:t>
      </w:r>
      <w:r w:rsidRPr="007035B0">
        <w:rPr>
          <w:rFonts w:ascii="Arial" w:hAnsi="Arial" w:cs="Arial"/>
          <w:bCs/>
          <w:sz w:val="22"/>
          <w:szCs w:val="22"/>
        </w:rPr>
        <w:t>suitable, clean, and safe place for children to be cared for, where they can grow and learn. We meet all statutory requirements for food safety and fulfil the criteria for meeting the relevant Early Years Foundation Stage Safeguarding and Welfare requirements</w:t>
      </w:r>
    </w:p>
    <w:p w14:paraId="568773CA" w14:textId="77777777" w:rsidR="005A6C47" w:rsidRPr="009026B8" w:rsidRDefault="005A6C47" w:rsidP="005A6C47">
      <w:pPr>
        <w:pStyle w:val="Heading6"/>
        <w:spacing w:before="120" w:after="120" w:line="360" w:lineRule="auto"/>
        <w:rPr>
          <w:rFonts w:ascii="Arial" w:hAnsi="Arial" w:cs="Arial"/>
          <w:b/>
          <w:i w:val="0"/>
          <w:color w:val="000000"/>
        </w:rPr>
      </w:pPr>
      <w:r w:rsidRPr="009026B8">
        <w:rPr>
          <w:rFonts w:ascii="Arial" w:hAnsi="Arial" w:cs="Arial"/>
          <w:b/>
          <w:i w:val="0"/>
          <w:color w:val="000000"/>
        </w:rPr>
        <w:t xml:space="preserve">Objectives </w:t>
      </w:r>
    </w:p>
    <w:p w14:paraId="2571FBE1" w14:textId="77777777" w:rsidR="005A6C47" w:rsidRPr="000C088F" w:rsidRDefault="005A6C47" w:rsidP="005A6C47">
      <w:pPr>
        <w:numPr>
          <w:ilvl w:val="0"/>
          <w:numId w:val="4"/>
        </w:numPr>
        <w:spacing w:before="120" w:after="120" w:line="360" w:lineRule="auto"/>
        <w:rPr>
          <w:rFonts w:ascii="Arial" w:hAnsi="Arial" w:cs="Arial"/>
          <w:sz w:val="22"/>
          <w:szCs w:val="22"/>
        </w:rPr>
      </w:pPr>
      <w:r>
        <w:rPr>
          <w:rFonts w:ascii="Arial" w:hAnsi="Arial" w:cs="Arial"/>
          <w:sz w:val="22"/>
          <w:szCs w:val="22"/>
        </w:rPr>
        <w:t>We</w:t>
      </w:r>
      <w:r w:rsidRPr="000C088F">
        <w:rPr>
          <w:rFonts w:ascii="Arial" w:hAnsi="Arial" w:cs="Arial"/>
          <w:sz w:val="22"/>
          <w:szCs w:val="22"/>
        </w:rPr>
        <w:t xml:space="preserve"> recognise that </w:t>
      </w:r>
      <w:r>
        <w:rPr>
          <w:rFonts w:ascii="Arial" w:hAnsi="Arial" w:cs="Arial"/>
          <w:sz w:val="22"/>
          <w:szCs w:val="22"/>
        </w:rPr>
        <w:t>we</w:t>
      </w:r>
      <w:r w:rsidRPr="000C088F">
        <w:rPr>
          <w:rFonts w:ascii="Arial" w:hAnsi="Arial" w:cs="Arial"/>
          <w:sz w:val="22"/>
          <w:szCs w:val="22"/>
        </w:rPr>
        <w:t xml:space="preserve"> ha</w:t>
      </w:r>
      <w:r>
        <w:rPr>
          <w:rFonts w:ascii="Arial" w:hAnsi="Arial" w:cs="Arial"/>
          <w:sz w:val="22"/>
          <w:szCs w:val="22"/>
        </w:rPr>
        <w:t>ve</w:t>
      </w:r>
      <w:r w:rsidRPr="000C088F">
        <w:rPr>
          <w:rFonts w:ascii="Arial" w:hAnsi="Arial" w:cs="Arial"/>
          <w:sz w:val="22"/>
          <w:szCs w:val="22"/>
        </w:rPr>
        <w:t xml:space="preserve"> a cor</w:t>
      </w:r>
      <w:r>
        <w:rPr>
          <w:rFonts w:ascii="Arial" w:hAnsi="Arial" w:cs="Arial"/>
          <w:sz w:val="22"/>
          <w:szCs w:val="22"/>
        </w:rPr>
        <w:t xml:space="preserve">porate responsibility and </w:t>
      </w:r>
      <w:r w:rsidRPr="000C088F">
        <w:rPr>
          <w:rFonts w:ascii="Arial" w:hAnsi="Arial" w:cs="Arial"/>
          <w:sz w:val="22"/>
          <w:szCs w:val="22"/>
        </w:rPr>
        <w:t xml:space="preserve">duty of care for those who work in and receive a service from </w:t>
      </w:r>
      <w:r>
        <w:rPr>
          <w:rFonts w:ascii="Arial" w:hAnsi="Arial" w:cs="Arial"/>
          <w:sz w:val="22"/>
          <w:szCs w:val="22"/>
        </w:rPr>
        <w:t>our</w:t>
      </w:r>
      <w:r w:rsidRPr="000C088F">
        <w:rPr>
          <w:rFonts w:ascii="Arial" w:hAnsi="Arial" w:cs="Arial"/>
          <w:sz w:val="22"/>
          <w:szCs w:val="22"/>
        </w:rPr>
        <w:t xml:space="preserve"> provision, but individual employees and </w:t>
      </w:r>
      <w:r>
        <w:rPr>
          <w:rFonts w:ascii="Arial" w:hAnsi="Arial" w:cs="Arial"/>
          <w:sz w:val="22"/>
          <w:szCs w:val="22"/>
        </w:rPr>
        <w:t>service</w:t>
      </w:r>
      <w:r w:rsidRPr="000C088F">
        <w:rPr>
          <w:rFonts w:ascii="Arial" w:hAnsi="Arial" w:cs="Arial"/>
          <w:sz w:val="22"/>
          <w:szCs w:val="22"/>
        </w:rPr>
        <w:t xml:space="preserve"> users also have responsibility for ensuring their own safety as well as that of others. Risk assessment is the key means through which this is achieved.</w:t>
      </w:r>
    </w:p>
    <w:p w14:paraId="20D8A502" w14:textId="77777777" w:rsidR="005A6C47" w:rsidRPr="00395ECF" w:rsidRDefault="005A6C47" w:rsidP="005A6C47">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We</w:t>
      </w:r>
      <w:r w:rsidRPr="00395ECF">
        <w:rPr>
          <w:rFonts w:ascii="Arial" w:hAnsi="Arial" w:cs="Arial"/>
          <w:sz w:val="22"/>
          <w:szCs w:val="22"/>
        </w:rPr>
        <w:t xml:space="preserve"> provide nutritionally sound meals and snacks which promote health and reduce the risk of obesity and heart disease that may begin in childhood. </w:t>
      </w:r>
    </w:p>
    <w:p w14:paraId="323EEF08" w14:textId="77777777" w:rsidR="005A6C47" w:rsidRPr="00395ECF" w:rsidRDefault="005A6C47" w:rsidP="005A6C47">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We</w:t>
      </w:r>
      <w:r w:rsidRPr="00395ECF">
        <w:rPr>
          <w:rFonts w:ascii="Arial" w:hAnsi="Arial" w:cs="Arial"/>
          <w:sz w:val="22"/>
          <w:szCs w:val="22"/>
        </w:rPr>
        <w:t xml:space="preserve"> follow the main advice on dietary guidelines and the legal requirements for identifying food allergens when planning menus based on the four food groups: </w:t>
      </w:r>
    </w:p>
    <w:p w14:paraId="3364CD50" w14:textId="77777777" w:rsidR="005A6C47" w:rsidRPr="00395ECF" w:rsidRDefault="005A6C47" w:rsidP="005A6C47">
      <w:pPr>
        <w:numPr>
          <w:ilvl w:val="0"/>
          <w:numId w:val="7"/>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Pr="00395ECF">
        <w:rPr>
          <w:rFonts w:ascii="Arial" w:hAnsi="Arial" w:cs="Arial"/>
          <w:sz w:val="22"/>
          <w:szCs w:val="22"/>
        </w:rPr>
        <w:t xml:space="preserve">eat, fish, and protein alternatives </w:t>
      </w:r>
    </w:p>
    <w:p w14:paraId="3D2553E0" w14:textId="77777777" w:rsidR="005A6C47" w:rsidRPr="00395ECF" w:rsidRDefault="005A6C47" w:rsidP="005A6C47">
      <w:pPr>
        <w:numPr>
          <w:ilvl w:val="0"/>
          <w:numId w:val="7"/>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Pr="00395ECF">
        <w:rPr>
          <w:rFonts w:ascii="Arial" w:hAnsi="Arial" w:cs="Arial"/>
          <w:sz w:val="22"/>
          <w:szCs w:val="22"/>
        </w:rPr>
        <w:t xml:space="preserve">ilk and dairy products </w:t>
      </w:r>
    </w:p>
    <w:p w14:paraId="5C0F7BBC" w14:textId="77777777" w:rsidR="005A6C47" w:rsidRPr="00395ECF" w:rsidRDefault="005A6C47" w:rsidP="005A6C47">
      <w:pPr>
        <w:numPr>
          <w:ilvl w:val="0"/>
          <w:numId w:val="7"/>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c</w:t>
      </w:r>
      <w:r w:rsidRPr="00395ECF">
        <w:rPr>
          <w:rFonts w:ascii="Arial" w:hAnsi="Arial" w:cs="Arial"/>
          <w:sz w:val="22"/>
          <w:szCs w:val="22"/>
        </w:rPr>
        <w:t>ereals and grains</w:t>
      </w:r>
    </w:p>
    <w:p w14:paraId="590AC073" w14:textId="77777777" w:rsidR="005A6C47" w:rsidRPr="00B81D1D" w:rsidRDefault="005A6C47" w:rsidP="005A6C47">
      <w:pPr>
        <w:numPr>
          <w:ilvl w:val="0"/>
          <w:numId w:val="7"/>
        </w:numPr>
        <w:tabs>
          <w:tab w:val="num" w:pos="1440"/>
        </w:tabs>
        <w:spacing w:before="120" w:after="120" w:line="360" w:lineRule="auto"/>
        <w:ind w:left="714" w:hanging="357"/>
        <w:rPr>
          <w:rFonts w:ascii="Arial" w:hAnsi="Arial" w:cs="Arial"/>
          <w:sz w:val="22"/>
          <w:szCs w:val="22"/>
        </w:rPr>
      </w:pPr>
      <w:r w:rsidRPr="00B81D1D">
        <w:rPr>
          <w:rFonts w:ascii="Arial" w:hAnsi="Arial" w:cs="Arial"/>
          <w:sz w:val="22"/>
          <w:szCs w:val="22"/>
        </w:rPr>
        <w:t>fresh fruit and vegetables.</w:t>
      </w:r>
    </w:p>
    <w:p w14:paraId="0C85DDDD" w14:textId="77777777" w:rsidR="005A6C47" w:rsidRPr="00395ECF" w:rsidRDefault="005A6C47" w:rsidP="005A6C47">
      <w:pPr>
        <w:numPr>
          <w:ilvl w:val="0"/>
          <w:numId w:val="6"/>
        </w:numPr>
        <w:spacing w:before="120" w:after="120" w:line="360" w:lineRule="auto"/>
        <w:ind w:left="357" w:hanging="357"/>
        <w:rPr>
          <w:rFonts w:ascii="Arial" w:hAnsi="Arial" w:cs="Arial"/>
          <w:sz w:val="22"/>
          <w:szCs w:val="22"/>
        </w:rPr>
      </w:pPr>
      <w:r w:rsidRPr="00395ECF">
        <w:rPr>
          <w:rFonts w:ascii="Arial" w:hAnsi="Arial" w:cs="Arial"/>
          <w:sz w:val="22"/>
          <w:szCs w:val="22"/>
        </w:rPr>
        <w:t>Following dietary guidelines to promote health also means taking account of guidelines to reduce risk of disease caused by unhealthy eating.</w:t>
      </w:r>
    </w:p>
    <w:p w14:paraId="069D11D9" w14:textId="77777777" w:rsidR="005A6C47" w:rsidRPr="00395ECF" w:rsidRDefault="005A6C47" w:rsidP="005A6C47">
      <w:pPr>
        <w:numPr>
          <w:ilvl w:val="0"/>
          <w:numId w:val="6"/>
        </w:numPr>
        <w:spacing w:before="120" w:after="120" w:line="360" w:lineRule="auto"/>
        <w:ind w:left="357" w:hanging="357"/>
        <w:rPr>
          <w:rFonts w:ascii="Arial" w:hAnsi="Arial" w:cs="Arial"/>
          <w:sz w:val="22"/>
          <w:szCs w:val="22"/>
        </w:rPr>
      </w:pPr>
      <w:r w:rsidRPr="00395ECF">
        <w:rPr>
          <w:rFonts w:ascii="Arial" w:hAnsi="Arial" w:cs="Arial"/>
          <w:sz w:val="22"/>
          <w:szCs w:val="22"/>
        </w:rPr>
        <w:t>Parents share information about their children’s particular dietary needs with staff when they enrol their children and on an on-going basis with their key person. This information is shared with all staff who are involved in the care of the child.</w:t>
      </w:r>
    </w:p>
    <w:p w14:paraId="52C26BE7" w14:textId="77777777" w:rsidR="005A6C47" w:rsidRPr="00395ECF" w:rsidRDefault="005A6C47" w:rsidP="005A6C47">
      <w:pPr>
        <w:numPr>
          <w:ilvl w:val="0"/>
          <w:numId w:val="6"/>
        </w:numPr>
        <w:spacing w:before="120" w:after="120" w:line="360" w:lineRule="auto"/>
        <w:ind w:left="357" w:hanging="357"/>
        <w:rPr>
          <w:rFonts w:ascii="Arial" w:hAnsi="Arial" w:cs="Arial"/>
          <w:sz w:val="22"/>
          <w:szCs w:val="22"/>
        </w:rPr>
      </w:pPr>
      <w:r w:rsidRPr="00395ECF">
        <w:rPr>
          <w:rFonts w:ascii="Arial" w:hAnsi="Arial" w:cs="Arial"/>
          <w:sz w:val="22"/>
          <w:szCs w:val="22"/>
        </w:rPr>
        <w:t>Foods provided by the setting for children have any allergenic ingredients identified on the menus.</w:t>
      </w:r>
    </w:p>
    <w:p w14:paraId="07B24DFF" w14:textId="77777777" w:rsidR="005A6C47" w:rsidRPr="00395ECF" w:rsidRDefault="005A6C47" w:rsidP="005A6C47">
      <w:pPr>
        <w:numPr>
          <w:ilvl w:val="0"/>
          <w:numId w:val="6"/>
        </w:numPr>
        <w:spacing w:before="120" w:after="120" w:line="360" w:lineRule="auto"/>
        <w:ind w:left="357" w:hanging="357"/>
        <w:rPr>
          <w:rFonts w:ascii="Arial" w:hAnsi="Arial" w:cs="Arial"/>
          <w:sz w:val="22"/>
          <w:szCs w:val="22"/>
        </w:rPr>
      </w:pPr>
      <w:r w:rsidRPr="00395ECF">
        <w:rPr>
          <w:rFonts w:ascii="Arial" w:hAnsi="Arial" w:cs="Arial"/>
          <w:sz w:val="22"/>
          <w:szCs w:val="22"/>
        </w:rPr>
        <w:t>Care is taken to ensure that children with food allergies do not have contact with food products that they are allergic to.</w:t>
      </w:r>
    </w:p>
    <w:p w14:paraId="5E66D147" w14:textId="77777777" w:rsidR="005A6C47" w:rsidRDefault="005A6C47" w:rsidP="005A6C47">
      <w:pPr>
        <w:numPr>
          <w:ilvl w:val="0"/>
          <w:numId w:val="6"/>
        </w:numPr>
        <w:spacing w:before="120" w:after="120" w:line="360" w:lineRule="auto"/>
        <w:ind w:left="357" w:hanging="357"/>
        <w:rPr>
          <w:rFonts w:ascii="Arial" w:hAnsi="Arial" w:cs="Arial"/>
          <w:sz w:val="22"/>
          <w:szCs w:val="22"/>
        </w:rPr>
      </w:pPr>
      <w:r w:rsidRPr="00B81D1D">
        <w:rPr>
          <w:rFonts w:ascii="Arial" w:hAnsi="Arial" w:cs="Arial"/>
          <w:sz w:val="22"/>
          <w:szCs w:val="22"/>
        </w:rPr>
        <w:t>Risk assessments are conducted for each individual child who has a food allergy or specific dietary requirement.</w:t>
      </w:r>
    </w:p>
    <w:p w14:paraId="29777FFD" w14:textId="77777777" w:rsidR="005A6C47" w:rsidRPr="000C088F" w:rsidRDefault="005A6C47" w:rsidP="005A6C47">
      <w:pPr>
        <w:spacing w:before="120" w:after="120" w:line="360" w:lineRule="auto"/>
        <w:rPr>
          <w:rFonts w:ascii="Arial" w:hAnsi="Arial" w:cs="Arial"/>
          <w:b/>
        </w:rPr>
      </w:pPr>
      <w:r w:rsidRPr="000C088F">
        <w:rPr>
          <w:rFonts w:ascii="Arial" w:hAnsi="Arial" w:cs="Arial"/>
          <w:b/>
        </w:rPr>
        <w:lastRenderedPageBreak/>
        <w:t>Legal references</w:t>
      </w:r>
    </w:p>
    <w:p w14:paraId="6875D5AA" w14:textId="77777777" w:rsidR="005A6C47" w:rsidRPr="00CE5950" w:rsidRDefault="005A6C47" w:rsidP="005A6C47">
      <w:pPr>
        <w:spacing w:before="120" w:after="120" w:line="360" w:lineRule="auto"/>
        <w:rPr>
          <w:rFonts w:ascii="Arial" w:hAnsi="Arial" w:cs="Arial"/>
          <w:sz w:val="22"/>
          <w:szCs w:val="22"/>
        </w:rPr>
      </w:pPr>
      <w:r w:rsidRPr="00CE5950">
        <w:rPr>
          <w:rFonts w:ascii="Arial" w:hAnsi="Arial" w:cs="Arial"/>
          <w:sz w:val="22"/>
          <w:szCs w:val="22"/>
        </w:rPr>
        <w:t>Regulation (EC) 852/2004 of the European Parliament and of the Council on the hygiene of foodstuffs.</w:t>
      </w:r>
    </w:p>
    <w:p w14:paraId="0B92C2E9" w14:textId="77777777" w:rsidR="005A6C47" w:rsidRDefault="005A6C47" w:rsidP="005A6C47">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84C2A8E" w14:textId="77777777" w:rsidR="005A6C47" w:rsidRDefault="005A6C47" w:rsidP="005A6C47">
      <w:pPr>
        <w:spacing w:before="120" w:after="120" w:line="360" w:lineRule="auto"/>
        <w:rPr>
          <w:rFonts w:ascii="Arial" w:hAnsi="Arial" w:cs="Arial"/>
          <w:sz w:val="22"/>
          <w:szCs w:val="22"/>
        </w:rPr>
      </w:pPr>
      <w:r w:rsidRPr="00395ECF">
        <w:rPr>
          <w:rFonts w:ascii="Arial" w:hAnsi="Arial" w:cs="Arial"/>
          <w:sz w:val="22"/>
          <w:szCs w:val="22"/>
        </w:rPr>
        <w:t>The Childcare Act 2006</w:t>
      </w:r>
    </w:p>
    <w:p w14:paraId="3D094F1F" w14:textId="77777777" w:rsidR="005A6C47" w:rsidRPr="00B81D1D" w:rsidRDefault="005A6C47" w:rsidP="005A6C47">
      <w:pPr>
        <w:spacing w:before="120" w:after="120" w:line="360" w:lineRule="auto"/>
        <w:rPr>
          <w:rFonts w:ascii="Arial" w:hAnsi="Arial" w:cs="Arial"/>
          <w:b/>
          <w:bCs/>
          <w:sz w:val="22"/>
          <w:szCs w:val="22"/>
        </w:rPr>
      </w:pPr>
      <w:r w:rsidRPr="00B81D1D">
        <w:rPr>
          <w:rFonts w:ascii="Arial" w:hAnsi="Arial" w:cs="Arial"/>
          <w:b/>
          <w:bCs/>
          <w:sz w:val="22"/>
          <w:szCs w:val="22"/>
        </w:rPr>
        <w:t>Further guidance</w:t>
      </w:r>
    </w:p>
    <w:p w14:paraId="292D2152" w14:textId="77777777" w:rsidR="005A6C47" w:rsidRDefault="005A6C47" w:rsidP="005A6C47">
      <w:pPr>
        <w:spacing w:before="120" w:after="120" w:line="360" w:lineRule="auto"/>
        <w:rPr>
          <w:rFonts w:ascii="Arial" w:hAnsi="Arial" w:cs="Arial"/>
          <w:sz w:val="28"/>
          <w:szCs w:val="28"/>
        </w:rPr>
      </w:pPr>
      <w:r w:rsidRPr="00CE5950">
        <w:rPr>
          <w:rFonts w:ascii="Arial" w:hAnsi="Arial" w:cs="Arial"/>
          <w:i/>
          <w:sz w:val="22"/>
          <w:szCs w:val="22"/>
        </w:rPr>
        <w:t>Safer Food Better Business</w:t>
      </w:r>
      <w:r w:rsidRPr="00CE5950">
        <w:rPr>
          <w:rFonts w:ascii="Arial" w:hAnsi="Arial" w:cs="Arial"/>
          <w:sz w:val="22"/>
          <w:szCs w:val="22"/>
        </w:rPr>
        <w:t xml:space="preserve"> </w:t>
      </w:r>
      <w:r>
        <w:rPr>
          <w:rFonts w:ascii="Arial" w:hAnsi="Arial" w:cs="Arial"/>
          <w:sz w:val="22"/>
          <w:szCs w:val="22"/>
        </w:rPr>
        <w:t>for Caterers (Foo</w:t>
      </w:r>
      <w:r w:rsidRPr="00397DB9">
        <w:rPr>
          <w:rFonts w:ascii="Arial" w:hAnsi="Arial" w:cs="Arial"/>
          <w:sz w:val="22"/>
          <w:szCs w:val="22"/>
        </w:rPr>
        <w:t>d Standards Agency) https://www.food.gov.uk/business-guidance/safer-food-better-business-for-caterers</w:t>
      </w:r>
    </w:p>
    <w:p w14:paraId="52770C0E" w14:textId="732EA9E3" w:rsidR="005A6C47" w:rsidRDefault="005A6C47">
      <w:pPr>
        <w:spacing w:after="160" w:line="259" w:lineRule="auto"/>
      </w:pPr>
      <w:r>
        <w:br w:type="page"/>
      </w:r>
    </w:p>
    <w:p w14:paraId="70430AF8" w14:textId="77777777" w:rsidR="005A6C47" w:rsidRPr="00977948" w:rsidRDefault="005A6C47" w:rsidP="000A45A2">
      <w:pPr>
        <w:pStyle w:val="Heading1"/>
      </w:pPr>
      <w:bookmarkStart w:id="19" w:name="_Toc82447018"/>
      <w:r w:rsidRPr="00977948">
        <w:lastRenderedPageBreak/>
        <w:t>04</w:t>
      </w:r>
      <w:r w:rsidRPr="00977948">
        <w:tab/>
        <w:t>Health policy</w:t>
      </w:r>
      <w:bookmarkEnd w:id="19"/>
    </w:p>
    <w:p w14:paraId="5708B0F2" w14:textId="7C4EA989" w:rsidR="005A6C47" w:rsidRPr="0049232B" w:rsidRDefault="005A6C47" w:rsidP="005A6C47">
      <w:pPr>
        <w:pStyle w:val="Heading1"/>
        <w:spacing w:before="120" w:after="120" w:line="360" w:lineRule="auto"/>
        <w:rPr>
          <w:b w:val="0"/>
          <w:sz w:val="22"/>
          <w:szCs w:val="22"/>
        </w:rPr>
      </w:pPr>
      <w:bookmarkStart w:id="20" w:name="_Toc82447019"/>
      <w:r w:rsidRPr="0049232B">
        <w:rPr>
          <w:b w:val="0"/>
          <w:sz w:val="22"/>
          <w:szCs w:val="22"/>
        </w:rPr>
        <w:t xml:space="preserve">Alongside associated procedures in </w:t>
      </w:r>
      <w:r>
        <w:rPr>
          <w:b w:val="0"/>
          <w:sz w:val="22"/>
          <w:szCs w:val="22"/>
        </w:rPr>
        <w:t>04.1-04.</w:t>
      </w:r>
      <w:r w:rsidR="003B5A6A">
        <w:rPr>
          <w:b w:val="0"/>
          <w:sz w:val="22"/>
          <w:szCs w:val="22"/>
        </w:rPr>
        <w:t>6</w:t>
      </w:r>
      <w:r w:rsidRPr="0049232B">
        <w:rPr>
          <w:b w:val="0"/>
          <w:sz w:val="22"/>
          <w:szCs w:val="22"/>
        </w:rPr>
        <w:t xml:space="preserve"> </w:t>
      </w:r>
      <w:r>
        <w:rPr>
          <w:b w:val="0"/>
          <w:sz w:val="22"/>
          <w:szCs w:val="22"/>
        </w:rPr>
        <w:t>Health</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49232B">
        <w:rPr>
          <w:b w:val="0"/>
          <w:sz w:val="22"/>
          <w:szCs w:val="22"/>
        </w:rPr>
        <w:t>on</w:t>
      </w:r>
      <w:r>
        <w:rPr>
          <w:b w:val="0"/>
          <w:sz w:val="22"/>
          <w:szCs w:val="22"/>
        </w:rPr>
        <w:t xml:space="preserve"> 01 Sept 2021</w:t>
      </w:r>
      <w:bookmarkEnd w:id="20"/>
    </w:p>
    <w:p w14:paraId="037920A4" w14:textId="77777777" w:rsidR="005A6C47" w:rsidRPr="000B0234" w:rsidRDefault="005A6C47" w:rsidP="005A6C47">
      <w:pPr>
        <w:pStyle w:val="Heading1"/>
        <w:spacing w:before="120" w:after="120" w:line="360" w:lineRule="auto"/>
        <w:rPr>
          <w:sz w:val="22"/>
          <w:szCs w:val="22"/>
        </w:rPr>
      </w:pPr>
      <w:bookmarkStart w:id="21" w:name="_Toc82418930"/>
      <w:bookmarkStart w:id="22" w:name="_Toc82446557"/>
      <w:bookmarkStart w:id="23" w:name="_Toc82447020"/>
      <w:r w:rsidRPr="000B0234">
        <w:rPr>
          <w:sz w:val="22"/>
          <w:szCs w:val="22"/>
        </w:rPr>
        <w:t>Aim</w:t>
      </w:r>
      <w:bookmarkEnd w:id="21"/>
      <w:bookmarkEnd w:id="22"/>
      <w:bookmarkEnd w:id="23"/>
    </w:p>
    <w:p w14:paraId="58E5D632" w14:textId="77777777" w:rsidR="005A6C47" w:rsidRPr="000B0234" w:rsidRDefault="005A6C47" w:rsidP="005A6C47">
      <w:pPr>
        <w:spacing w:before="120" w:after="120" w:line="360" w:lineRule="auto"/>
        <w:rPr>
          <w:rFonts w:ascii="Arial" w:hAnsi="Arial" w:cs="Arial"/>
          <w:bCs/>
          <w:sz w:val="22"/>
          <w:szCs w:val="22"/>
        </w:rPr>
      </w:pPr>
      <w:r w:rsidRPr="000B0234">
        <w:rPr>
          <w:rFonts w:ascii="Arial" w:hAnsi="Arial" w:cs="Arial"/>
          <w:bCs/>
          <w:sz w:val="22"/>
          <w:szCs w:val="22"/>
        </w:rPr>
        <w:t>Our provision is a suitable, clean, and safe place for children to be cared for, where they can grow and learn. They meet all statutory requirements for promoting health and hygiene and fulfil the criteria for meeting the relevant Early Years Foundation Stage Safeguarding and Welfare requirements.</w:t>
      </w:r>
    </w:p>
    <w:p w14:paraId="045712DC" w14:textId="77777777" w:rsidR="005A6C47" w:rsidRPr="000B0234" w:rsidRDefault="005A6C47" w:rsidP="005A6C47">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1B7B3B78" w14:textId="77777777" w:rsidR="005A6C47" w:rsidRPr="000C088F" w:rsidRDefault="005A6C47" w:rsidP="005A6C47">
      <w:pPr>
        <w:spacing w:before="120" w:after="120" w:line="360" w:lineRule="auto"/>
        <w:rPr>
          <w:rFonts w:ascii="Arial" w:hAnsi="Arial" w:cs="Arial"/>
          <w:sz w:val="22"/>
          <w:szCs w:val="22"/>
        </w:rPr>
      </w:pPr>
      <w:r>
        <w:rPr>
          <w:rFonts w:ascii="Arial" w:hAnsi="Arial" w:cs="Arial"/>
          <w:sz w:val="22"/>
          <w:szCs w:val="22"/>
        </w:rPr>
        <w:t xml:space="preserve">We </w:t>
      </w:r>
      <w:r w:rsidRPr="000C088F">
        <w:rPr>
          <w:rFonts w:ascii="Arial" w:hAnsi="Arial" w:cs="Arial"/>
          <w:sz w:val="22"/>
          <w:szCs w:val="22"/>
        </w:rPr>
        <w:t>promote health through:</w:t>
      </w:r>
    </w:p>
    <w:p w14:paraId="61A53140" w14:textId="77777777" w:rsidR="005A6C47" w:rsidRPr="00395ECF" w:rsidRDefault="005A6C47" w:rsidP="005A6C47">
      <w:pPr>
        <w:numPr>
          <w:ilvl w:val="0"/>
          <w:numId w:val="8"/>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195F491B" w14:textId="77777777" w:rsidR="005A6C47" w:rsidRPr="00395ECF" w:rsidRDefault="005A6C47" w:rsidP="005A6C47">
      <w:pPr>
        <w:numPr>
          <w:ilvl w:val="0"/>
          <w:numId w:val="8"/>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77845703" w14:textId="77777777" w:rsidR="005A6C47" w:rsidRPr="00395ECF" w:rsidRDefault="005A6C47" w:rsidP="005A6C47">
      <w:pPr>
        <w:numPr>
          <w:ilvl w:val="0"/>
          <w:numId w:val="8"/>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2B0B15DD" w14:textId="77777777" w:rsidR="005A6C47" w:rsidRPr="00395ECF" w:rsidRDefault="005A6C47" w:rsidP="005A6C47">
      <w:pPr>
        <w:numPr>
          <w:ilvl w:val="0"/>
          <w:numId w:val="8"/>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recognised allergens and displaying this information for parents</w:t>
      </w:r>
    </w:p>
    <w:p w14:paraId="635277DB" w14:textId="77777777" w:rsidR="005A6C47" w:rsidRDefault="005A6C47" w:rsidP="005A6C47">
      <w:pPr>
        <w:numPr>
          <w:ilvl w:val="0"/>
          <w:numId w:val="8"/>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6DCCEBB7" w14:textId="77777777" w:rsidR="005A6C47" w:rsidRPr="000C088F" w:rsidRDefault="005A6C47" w:rsidP="005A6C47">
      <w:pPr>
        <w:numPr>
          <w:ilvl w:val="0"/>
          <w:numId w:val="8"/>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697BBF8B" w14:textId="77777777" w:rsidR="005A6C47" w:rsidRPr="000C088F" w:rsidRDefault="005A6C47" w:rsidP="005A6C47">
      <w:pPr>
        <w:numPr>
          <w:ilvl w:val="0"/>
          <w:numId w:val="8"/>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4B701F45" w14:textId="77777777" w:rsidR="005A6C47" w:rsidRPr="007D3AED" w:rsidRDefault="005A6C47" w:rsidP="005A6C47">
      <w:pPr>
        <w:numPr>
          <w:ilvl w:val="0"/>
          <w:numId w:val="8"/>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child massage, by parents or staff carrying out massage under conditions that maintain the personal safety of children</w:t>
      </w:r>
    </w:p>
    <w:p w14:paraId="276C89DC" w14:textId="77777777" w:rsidR="005A6C47" w:rsidRDefault="005A6C47" w:rsidP="005A6C47">
      <w:pPr>
        <w:numPr>
          <w:ilvl w:val="0"/>
          <w:numId w:val="8"/>
        </w:numPr>
        <w:spacing w:before="120" w:after="120" w:line="360" w:lineRule="auto"/>
        <w:rPr>
          <w:rFonts w:ascii="Arial" w:hAnsi="Arial" w:cs="Arial"/>
          <w:sz w:val="22"/>
          <w:szCs w:val="22"/>
        </w:rPr>
      </w:pPr>
      <w:r>
        <w:rPr>
          <w:rFonts w:ascii="Arial" w:hAnsi="Arial" w:cs="Arial"/>
          <w:sz w:val="22"/>
          <w:szCs w:val="22"/>
        </w:rPr>
        <w:t xml:space="preserve">pandemic flu planning or illness outbreak management as per </w:t>
      </w:r>
      <w:r w:rsidRPr="007D3AED">
        <w:rPr>
          <w:rFonts w:ascii="Arial" w:hAnsi="Arial" w:cs="Arial"/>
          <w:sz w:val="22"/>
          <w:szCs w:val="22"/>
        </w:rPr>
        <w:t>DfE and World Health Organisation</w:t>
      </w:r>
      <w:r>
        <w:rPr>
          <w:rFonts w:ascii="Arial" w:hAnsi="Arial" w:cs="Arial"/>
          <w:sz w:val="22"/>
          <w:szCs w:val="22"/>
        </w:rPr>
        <w:t xml:space="preserve"> (WHO) guidance</w:t>
      </w:r>
    </w:p>
    <w:p w14:paraId="09F19710" w14:textId="77777777" w:rsidR="005A6C47" w:rsidRPr="00DD25A2" w:rsidRDefault="005A6C47" w:rsidP="005A6C47">
      <w:pPr>
        <w:spacing w:before="120" w:after="120" w:line="360" w:lineRule="auto"/>
        <w:rPr>
          <w:rFonts w:ascii="Arial" w:hAnsi="Arial" w:cs="Arial"/>
          <w:b/>
        </w:rPr>
      </w:pPr>
      <w:r w:rsidRPr="001801B0">
        <w:rPr>
          <w:rFonts w:ascii="Arial" w:hAnsi="Arial" w:cs="Arial"/>
          <w:b/>
        </w:rPr>
        <w:t>Legal references</w:t>
      </w:r>
    </w:p>
    <w:p w14:paraId="143D07FF" w14:textId="77777777" w:rsidR="005A6C47" w:rsidRPr="000C088F" w:rsidRDefault="005A6C47" w:rsidP="005A6C47">
      <w:pPr>
        <w:spacing w:before="120" w:after="120" w:line="360" w:lineRule="auto"/>
        <w:rPr>
          <w:rFonts w:ascii="Arial" w:hAnsi="Arial" w:cs="Arial"/>
          <w:sz w:val="22"/>
          <w:szCs w:val="22"/>
        </w:rPr>
      </w:pPr>
      <w:r w:rsidRPr="000C088F">
        <w:rPr>
          <w:rFonts w:ascii="Arial" w:hAnsi="Arial" w:cs="Arial"/>
          <w:sz w:val="22"/>
          <w:szCs w:val="22"/>
        </w:rPr>
        <w:t>Medicines Act (1968)</w:t>
      </w:r>
    </w:p>
    <w:p w14:paraId="04688A8C" w14:textId="77777777" w:rsidR="005A6C47" w:rsidRPr="000C088F" w:rsidRDefault="005A6C47" w:rsidP="005A6C47">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Pr>
          <w:rFonts w:ascii="Arial" w:hAnsi="Arial" w:cs="Arial"/>
          <w:sz w:val="22"/>
          <w:szCs w:val="22"/>
        </w:rPr>
        <w:t xml:space="preserve">2013 </w:t>
      </w:r>
      <w:r w:rsidRPr="000C088F">
        <w:rPr>
          <w:rFonts w:ascii="Arial" w:hAnsi="Arial" w:cs="Arial"/>
          <w:sz w:val="22"/>
          <w:szCs w:val="22"/>
        </w:rPr>
        <w:t>(RIDDOR)</w:t>
      </w:r>
    </w:p>
    <w:p w14:paraId="3997C638" w14:textId="77777777" w:rsidR="005A6C47" w:rsidRPr="000C088F" w:rsidRDefault="005A6C47" w:rsidP="005A6C47">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E9C3660" w14:textId="77777777" w:rsidR="005A6C47" w:rsidRPr="00395ECF" w:rsidRDefault="005A6C47" w:rsidP="005A6C47">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19DEC729" w14:textId="77777777" w:rsidR="005A6C47" w:rsidRPr="00395ECF" w:rsidRDefault="005A6C47" w:rsidP="005A6C47">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28B31E9" w14:textId="77777777" w:rsidR="005A6C47" w:rsidRPr="00DC0BB6" w:rsidRDefault="005A6C47" w:rsidP="005A6C47">
      <w:pPr>
        <w:spacing w:before="120" w:after="120" w:line="360" w:lineRule="auto"/>
        <w:rPr>
          <w:rFonts w:ascii="Arial" w:hAnsi="Arial" w:cs="Arial"/>
          <w:b/>
          <w:bCs/>
          <w:sz w:val="22"/>
          <w:szCs w:val="22"/>
        </w:rPr>
      </w:pPr>
      <w:r w:rsidRPr="00DC0BB6">
        <w:rPr>
          <w:rFonts w:ascii="Arial" w:hAnsi="Arial" w:cs="Arial"/>
          <w:b/>
          <w:bCs/>
          <w:sz w:val="22"/>
          <w:szCs w:val="22"/>
        </w:rPr>
        <w:lastRenderedPageBreak/>
        <w:t>Further guidance</w:t>
      </w:r>
    </w:p>
    <w:p w14:paraId="01066C19" w14:textId="77777777" w:rsidR="005A6C47" w:rsidRDefault="005A6C47" w:rsidP="005A6C47">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Accident Record (</w:t>
      </w:r>
      <w:r>
        <w:rPr>
          <w:rFonts w:ascii="Arial" w:hAnsi="Arial" w:cs="Arial"/>
          <w:sz w:val="22"/>
          <w:szCs w:val="22"/>
        </w:rPr>
        <w:t>Early Years Alliance 2019)</w:t>
      </w:r>
    </w:p>
    <w:p w14:paraId="6038708F" w14:textId="2935BC3D" w:rsidR="005A6C47" w:rsidRDefault="005A6C47">
      <w:pPr>
        <w:spacing w:after="160" w:line="259" w:lineRule="auto"/>
      </w:pPr>
      <w:r>
        <w:br w:type="page"/>
      </w:r>
    </w:p>
    <w:p w14:paraId="3C276247" w14:textId="77777777" w:rsidR="005A6C47" w:rsidRPr="00977948" w:rsidRDefault="005A6C47" w:rsidP="000A45A2">
      <w:pPr>
        <w:pStyle w:val="Heading1"/>
      </w:pPr>
      <w:bookmarkStart w:id="24" w:name="_Toc82447021"/>
      <w:r>
        <w:lastRenderedPageBreak/>
        <w:t>05</w:t>
      </w:r>
      <w:r w:rsidRPr="00977948">
        <w:tab/>
      </w:r>
      <w:r>
        <w:t>Promoting inclusion, equality and valuing diversity policy</w:t>
      </w:r>
      <w:bookmarkEnd w:id="24"/>
    </w:p>
    <w:p w14:paraId="4DF20A85" w14:textId="42D42283" w:rsidR="005A6C47" w:rsidRPr="001801B0" w:rsidRDefault="005A6C47" w:rsidP="005A6C47">
      <w:pPr>
        <w:pStyle w:val="Heading1"/>
        <w:spacing w:before="120" w:after="120" w:line="360" w:lineRule="auto"/>
        <w:rPr>
          <w:b w:val="0"/>
          <w:sz w:val="22"/>
          <w:szCs w:val="22"/>
        </w:rPr>
      </w:pPr>
      <w:bookmarkStart w:id="25" w:name="_Toc82447022"/>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1801B0">
        <w:rPr>
          <w:b w:val="0"/>
          <w:sz w:val="22"/>
          <w:szCs w:val="22"/>
        </w:rPr>
        <w:t>on</w:t>
      </w:r>
      <w:r>
        <w:rPr>
          <w:b w:val="0"/>
          <w:sz w:val="22"/>
          <w:szCs w:val="22"/>
        </w:rPr>
        <w:t xml:space="preserve"> 01 Sep 2021</w:t>
      </w:r>
      <w:bookmarkEnd w:id="25"/>
    </w:p>
    <w:p w14:paraId="598A6A27" w14:textId="77777777" w:rsidR="005A6C47" w:rsidRPr="00B30505" w:rsidRDefault="005A6C47" w:rsidP="005A6C47">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any provision, criterion,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2E175234" w14:textId="77777777" w:rsidR="005A6C47" w:rsidRPr="002A4953" w:rsidRDefault="005A6C47" w:rsidP="005A6C47">
      <w:pPr>
        <w:spacing w:before="120" w:after="120" w:line="360" w:lineRule="auto"/>
        <w:ind w:left="2160" w:hanging="2160"/>
        <w:rPr>
          <w:rFonts w:ascii="Arial" w:hAnsi="Arial" w:cs="Arial"/>
          <w:b/>
          <w:sz w:val="22"/>
          <w:szCs w:val="22"/>
        </w:rPr>
      </w:pPr>
      <w:r w:rsidRPr="002A4953">
        <w:rPr>
          <w:rFonts w:ascii="Arial" w:hAnsi="Arial" w:cs="Arial"/>
          <w:b/>
        </w:rPr>
        <w:t>Aim</w:t>
      </w:r>
    </w:p>
    <w:p w14:paraId="4FB96E48" w14:textId="77777777" w:rsidR="005A6C47" w:rsidRPr="00DC0BB6" w:rsidRDefault="005A6C47" w:rsidP="005A6C47">
      <w:pPr>
        <w:spacing w:before="120" w:after="120" w:line="360" w:lineRule="auto"/>
        <w:rPr>
          <w:rFonts w:ascii="Arial" w:hAnsi="Arial" w:cs="Arial"/>
          <w:sz w:val="22"/>
          <w:szCs w:val="22"/>
        </w:rPr>
      </w:pPr>
      <w:r w:rsidRPr="00DC0BB6">
        <w:rPr>
          <w:rFonts w:ascii="Arial" w:hAnsi="Arial" w:cs="Arial"/>
          <w:sz w:val="22"/>
          <w:szCs w:val="22"/>
        </w:rPr>
        <w:t xml:space="preserve">Our provision actively promotes inclusion, equality of opportunity and the valuing of diversity. </w:t>
      </w:r>
    </w:p>
    <w:p w14:paraId="17C88E62" w14:textId="77777777" w:rsidR="005A6C47" w:rsidRPr="00453C4C" w:rsidRDefault="005A6C47" w:rsidP="005A6C47">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040B115C" w14:textId="77777777" w:rsidR="005A6C47" w:rsidRPr="002A4953" w:rsidRDefault="005A6C47" w:rsidP="005A6C47">
      <w:pPr>
        <w:spacing w:before="120" w:after="120" w:line="360" w:lineRule="auto"/>
        <w:rPr>
          <w:rFonts w:ascii="Arial" w:hAnsi="Arial" w:cs="Arial"/>
          <w:b/>
          <w:sz w:val="22"/>
          <w:szCs w:val="22"/>
        </w:rPr>
      </w:pPr>
      <w:r>
        <w:rPr>
          <w:rFonts w:ascii="Arial" w:hAnsi="Arial" w:cs="Arial"/>
          <w:sz w:val="22"/>
          <w:szCs w:val="22"/>
        </w:rPr>
        <w:t>We</w:t>
      </w:r>
      <w:r w:rsidRPr="002A4953">
        <w:rPr>
          <w:rFonts w:ascii="Arial" w:hAnsi="Arial" w:cs="Arial"/>
          <w:sz w:val="22"/>
          <w:szCs w:val="22"/>
        </w:rPr>
        <w:t xml:space="preserve"> support the definition of inclusion as stated by the Early Childhood Forum:</w:t>
      </w:r>
    </w:p>
    <w:p w14:paraId="37A59C09" w14:textId="77777777" w:rsidR="005A6C47" w:rsidRPr="002A4953" w:rsidRDefault="005A6C47" w:rsidP="005A6C47">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675FE626" w14:textId="77777777" w:rsidR="005A6C47" w:rsidRPr="003768C5" w:rsidRDefault="005A6C47" w:rsidP="005A6C47">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Pr>
          <w:rFonts w:ascii="Arial" w:hAnsi="Arial" w:cs="Arial"/>
          <w:sz w:val="22"/>
          <w:szCs w:val="22"/>
        </w:rPr>
        <w:t xml:space="preserve">several </w:t>
      </w:r>
      <w:r w:rsidRPr="002A4953">
        <w:rPr>
          <w:rFonts w:ascii="Arial" w:hAnsi="Arial" w:cs="Arial"/>
          <w:sz w:val="22"/>
          <w:szCs w:val="22"/>
        </w:rPr>
        <w:t>tasks and processes</w:t>
      </w:r>
      <w:r>
        <w:rPr>
          <w:rFonts w:ascii="Arial" w:hAnsi="Arial" w:cs="Arial"/>
          <w:sz w:val="22"/>
          <w:szCs w:val="22"/>
        </w:rPr>
        <w:t xml:space="preserve"> in relation not only to children but also to parents and visitors in the setting. These tasks and processes include a</w:t>
      </w:r>
      <w:r w:rsidRPr="004254BD">
        <w:t>waren</w:t>
      </w:r>
      <w:r w:rsidRPr="003768C5">
        <w:t xml:space="preserve">ess and knowledge of relevant barriers to inclusion for </w:t>
      </w:r>
      <w:r>
        <w:t>those</w:t>
      </w:r>
      <w:r w:rsidRPr="003768C5">
        <w:t xml:space="preserve"> with a protected characteristic namely</w:t>
      </w:r>
      <w:r>
        <w:t>:</w:t>
      </w:r>
    </w:p>
    <w:p w14:paraId="650D3AAF"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d</w:t>
      </w:r>
      <w:r w:rsidRPr="00C25809">
        <w:rPr>
          <w:rFonts w:ascii="Arial" w:hAnsi="Arial" w:cs="Arial"/>
          <w:sz w:val="22"/>
          <w:szCs w:val="22"/>
        </w:rPr>
        <w:t xml:space="preserve">isability </w:t>
      </w:r>
    </w:p>
    <w:p w14:paraId="47914795"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g</w:t>
      </w:r>
      <w:r w:rsidRPr="00C25809">
        <w:rPr>
          <w:rFonts w:ascii="Arial" w:hAnsi="Arial" w:cs="Arial"/>
          <w:sz w:val="22"/>
          <w:szCs w:val="22"/>
        </w:rPr>
        <w:t>ender reassignment</w:t>
      </w:r>
    </w:p>
    <w:p w14:paraId="2B73EA35"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p</w:t>
      </w:r>
      <w:r w:rsidRPr="00C25809">
        <w:rPr>
          <w:rFonts w:ascii="Arial" w:hAnsi="Arial" w:cs="Arial"/>
          <w:sz w:val="22"/>
          <w:szCs w:val="22"/>
        </w:rPr>
        <w:t xml:space="preserve">regnancy and maternity </w:t>
      </w:r>
    </w:p>
    <w:p w14:paraId="18ECCD3F"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ace </w:t>
      </w:r>
    </w:p>
    <w:p w14:paraId="4F8AA322"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eligion or belief </w:t>
      </w:r>
    </w:p>
    <w:p w14:paraId="14A12080"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 xml:space="preserve">exual orientation </w:t>
      </w:r>
    </w:p>
    <w:p w14:paraId="04689D7A"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ex (gender)</w:t>
      </w:r>
    </w:p>
    <w:p w14:paraId="3C6E1608"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lastRenderedPageBreak/>
        <w:t>a</w:t>
      </w:r>
      <w:r w:rsidRPr="00C25809">
        <w:rPr>
          <w:rFonts w:ascii="Arial" w:hAnsi="Arial" w:cs="Arial"/>
          <w:sz w:val="22"/>
          <w:szCs w:val="22"/>
        </w:rPr>
        <w:t>ge</w:t>
      </w:r>
    </w:p>
    <w:p w14:paraId="664FFA09" w14:textId="77777777" w:rsidR="005A6C47" w:rsidRPr="00C25809" w:rsidRDefault="005A6C47" w:rsidP="005A6C47">
      <w:pPr>
        <w:numPr>
          <w:ilvl w:val="0"/>
          <w:numId w:val="9"/>
        </w:numPr>
        <w:spacing w:before="120" w:after="120" w:line="360" w:lineRule="auto"/>
        <w:ind w:left="357" w:hanging="357"/>
        <w:rPr>
          <w:rFonts w:ascii="Arial" w:hAnsi="Arial" w:cs="Arial"/>
          <w:sz w:val="22"/>
          <w:szCs w:val="22"/>
        </w:rPr>
      </w:pPr>
      <w:r>
        <w:rPr>
          <w:rFonts w:ascii="Arial" w:hAnsi="Arial" w:cs="Arial"/>
          <w:sz w:val="22"/>
          <w:szCs w:val="22"/>
        </w:rPr>
        <w:t>m</w:t>
      </w:r>
      <w:r w:rsidRPr="00C25809">
        <w:rPr>
          <w:rFonts w:ascii="Arial" w:hAnsi="Arial" w:cs="Arial"/>
          <w:sz w:val="22"/>
          <w:szCs w:val="22"/>
        </w:rPr>
        <w:t>arriage or civil partnership</w:t>
      </w:r>
      <w:r>
        <w:rPr>
          <w:rFonts w:ascii="Arial" w:hAnsi="Arial" w:cs="Arial"/>
          <w:sz w:val="22"/>
          <w:szCs w:val="22"/>
        </w:rPr>
        <w:t xml:space="preserve"> (in relation to employment)</w:t>
      </w:r>
      <w:r w:rsidRPr="00C25809">
        <w:rPr>
          <w:rFonts w:ascii="Arial" w:hAnsi="Arial" w:cs="Arial"/>
          <w:sz w:val="22"/>
          <w:szCs w:val="22"/>
        </w:rPr>
        <w:t xml:space="preserve"> </w:t>
      </w:r>
    </w:p>
    <w:p w14:paraId="25380FE6" w14:textId="77777777" w:rsidR="005A6C47" w:rsidRPr="001076B6" w:rsidRDefault="005A6C47" w:rsidP="005A6C47">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direct discrimination, indirect discrimination, associative discrimination, discrimination by perception, harassment, and</w:t>
      </w:r>
      <w:r>
        <w:rPr>
          <w:rFonts w:ascii="Arial" w:hAnsi="Arial" w:cs="Arial"/>
          <w:sz w:val="22"/>
          <w:szCs w:val="22"/>
        </w:rPr>
        <w:t xml:space="preserve"> </w:t>
      </w:r>
      <w:r w:rsidRPr="00EF25BB">
        <w:rPr>
          <w:rFonts w:ascii="Arial" w:hAnsi="Arial" w:cs="Arial"/>
          <w:sz w:val="22"/>
          <w:szCs w:val="22"/>
        </w:rPr>
        <w:t>victimisatio</w:t>
      </w:r>
      <w:r>
        <w:rPr>
          <w:rFonts w:ascii="Arial" w:hAnsi="Arial" w:cs="Arial"/>
          <w:sz w:val="22"/>
          <w:szCs w:val="22"/>
        </w:rPr>
        <w:t>n (in addition, we are</w:t>
      </w:r>
      <w:r w:rsidRPr="00C83538">
        <w:rPr>
          <w:rFonts w:ascii="Arial" w:hAnsi="Arial" w:cs="Arial"/>
          <w:sz w:val="22"/>
          <w:szCs w:val="22"/>
        </w:rPr>
        <w:t xml:space="preserve"> aware of the inequality that users facing socio-economic disadvantaged may also encounter). We will not tolerate behaviour from an adult which demonstrates dislike and prejudice towards groups and individuals living outside the UK (</w:t>
      </w:r>
      <w:r w:rsidRPr="00C83538">
        <w:rPr>
          <w:rFonts w:ascii="Arial" w:hAnsi="Arial" w:cs="Arial"/>
          <w:b/>
          <w:sz w:val="22"/>
          <w:szCs w:val="22"/>
        </w:rPr>
        <w:t>xenophobia</w:t>
      </w:r>
      <w:r w:rsidRPr="00C83538">
        <w:rPr>
          <w:rFonts w:ascii="Arial" w:hAnsi="Arial" w:cs="Arial"/>
          <w:sz w:val="22"/>
          <w:szCs w:val="22"/>
        </w:rPr>
        <w:t xml:space="preserve">). This also applies to the same behaviour towards specific groups of people and individuals who are British Citizens residing in the UK. </w:t>
      </w:r>
    </w:p>
    <w:p w14:paraId="72C6C238" w14:textId="77777777" w:rsidR="005A6C47" w:rsidRPr="00B62D4E" w:rsidRDefault="005A6C47" w:rsidP="005A6C47">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4E15CC1D" w14:textId="77777777" w:rsidR="005A6C47" w:rsidRPr="00B62D4E" w:rsidRDefault="005A6C47" w:rsidP="005A6C47">
      <w:pPr>
        <w:pStyle w:val="ListParagraph"/>
        <w:numPr>
          <w:ilvl w:val="0"/>
          <w:numId w:val="10"/>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3544526C"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191AC391"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w:t>
      </w:r>
      <w:r>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Pr>
          <w:rFonts w:ascii="Arial" w:hAnsi="Arial" w:cs="Arial"/>
          <w:sz w:val="22"/>
          <w:szCs w:val="22"/>
        </w:rPr>
        <w:t>.</w:t>
      </w:r>
    </w:p>
    <w:p w14:paraId="32CD4C59"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Pr>
          <w:rFonts w:ascii="Arial" w:hAnsi="Arial" w:cs="Arial"/>
          <w:sz w:val="22"/>
          <w:szCs w:val="22"/>
        </w:rPr>
        <w:t>,</w:t>
      </w:r>
      <w:r w:rsidRPr="00CD7EE5">
        <w:rPr>
          <w:rFonts w:ascii="Arial" w:hAnsi="Arial" w:cs="Arial"/>
          <w:sz w:val="22"/>
          <w:szCs w:val="22"/>
        </w:rPr>
        <w:t xml:space="preserve"> and confidence.</w:t>
      </w:r>
    </w:p>
    <w:p w14:paraId="08F6AE6E"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Pr>
          <w:rFonts w:ascii="Arial" w:hAnsi="Arial" w:cs="Arial"/>
          <w:sz w:val="22"/>
          <w:szCs w:val="22"/>
        </w:rPr>
        <w:t>appreciate</w:t>
      </w:r>
      <w:r w:rsidRPr="00CD7EE5">
        <w:rPr>
          <w:rFonts w:ascii="Arial" w:hAnsi="Arial" w:cs="Arial"/>
          <w:sz w:val="22"/>
          <w:szCs w:val="22"/>
        </w:rPr>
        <w:t xml:space="preserve"> British values, different cultural and personal perspectives, without stereotyping and prejudicing cultures and traditions on raising children, by always involving parents</w:t>
      </w:r>
      <w:r>
        <w:rPr>
          <w:rFonts w:ascii="Arial" w:hAnsi="Arial" w:cs="Arial"/>
          <w:sz w:val="22"/>
          <w:szCs w:val="22"/>
        </w:rPr>
        <w:t>.</w:t>
      </w:r>
    </w:p>
    <w:p w14:paraId="7A8E58FF"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Promoting community cohesion and creating an environment that pre-empts acts of discrimination so that they do not arise</w:t>
      </w:r>
      <w:r>
        <w:rPr>
          <w:rFonts w:ascii="Arial" w:hAnsi="Arial" w:cs="Arial"/>
          <w:sz w:val="22"/>
          <w:szCs w:val="22"/>
        </w:rPr>
        <w:t>.</w:t>
      </w:r>
    </w:p>
    <w:p w14:paraId="41F920D4"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Recruitment of staff to reflect cultural and language diversity, disabled staff, and staff of both genders</w:t>
      </w:r>
      <w:r>
        <w:rPr>
          <w:rFonts w:ascii="Arial" w:hAnsi="Arial" w:cs="Arial"/>
          <w:sz w:val="22"/>
          <w:szCs w:val="22"/>
        </w:rPr>
        <w:t>.</w:t>
      </w:r>
    </w:p>
    <w:p w14:paraId="0D6D37F7"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Addressing discrimination as it occurs from children in a sensitive, age-appropriate manner to ensure that everyone involved understands the situation and are offered reassurance and support to achieve resolution.</w:t>
      </w:r>
    </w:p>
    <w:p w14:paraId="3208B521"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Pr>
          <w:rFonts w:ascii="Arial" w:hAnsi="Arial" w:cs="Arial"/>
          <w:sz w:val="22"/>
          <w:szCs w:val="22"/>
        </w:rPr>
        <w:t xml:space="preserve">early years </w:t>
      </w:r>
      <w:r w:rsidRPr="00CD7EE5">
        <w:rPr>
          <w:rFonts w:ascii="Arial" w:hAnsi="Arial" w:cs="Arial"/>
          <w:sz w:val="22"/>
          <w:szCs w:val="22"/>
        </w:rPr>
        <w:t>community</w:t>
      </w:r>
      <w:r>
        <w:rPr>
          <w:rFonts w:ascii="Arial" w:hAnsi="Arial" w:cs="Arial"/>
          <w:sz w:val="22"/>
          <w:szCs w:val="22"/>
        </w:rPr>
        <w:t>.</w:t>
      </w:r>
    </w:p>
    <w:p w14:paraId="131987E3"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r>
        <w:rPr>
          <w:rFonts w:ascii="Arial" w:hAnsi="Arial" w:cs="Arial"/>
          <w:sz w:val="22"/>
          <w:szCs w:val="22"/>
        </w:rPr>
        <w:t>.</w:t>
      </w:r>
    </w:p>
    <w:p w14:paraId="557EBB39"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Ensuring that practitioners work closely with the Special Educational Needs Coordinator to make sure that the additional needs of all </w:t>
      </w:r>
      <w:r>
        <w:rPr>
          <w:rFonts w:ascii="Arial" w:hAnsi="Arial" w:cs="Arial"/>
          <w:sz w:val="22"/>
          <w:szCs w:val="22"/>
        </w:rPr>
        <w:t xml:space="preserve">children are identified and </w:t>
      </w:r>
      <w:r w:rsidRPr="00CD7EE5">
        <w:rPr>
          <w:rFonts w:ascii="Arial" w:hAnsi="Arial" w:cs="Arial"/>
          <w:sz w:val="22"/>
          <w:szCs w:val="22"/>
        </w:rPr>
        <w:t>met.</w:t>
      </w:r>
    </w:p>
    <w:p w14:paraId="79E1568A" w14:textId="77777777" w:rsidR="005A6C47"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54C1EE5B" w14:textId="77777777" w:rsidR="005A6C47" w:rsidRPr="00F14EFA" w:rsidRDefault="005A6C47" w:rsidP="005A6C47">
      <w:pPr>
        <w:pStyle w:val="ListParagraph"/>
        <w:numPr>
          <w:ilvl w:val="0"/>
          <w:numId w:val="11"/>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including 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2EE20D93" w14:textId="77777777" w:rsidR="005A6C47" w:rsidRPr="002A4953" w:rsidRDefault="005A6C47" w:rsidP="005A6C47">
      <w:pPr>
        <w:spacing w:before="120" w:after="120" w:line="360" w:lineRule="auto"/>
        <w:rPr>
          <w:rFonts w:ascii="Arial" w:hAnsi="Arial" w:cs="Arial"/>
          <w:b/>
          <w:sz w:val="22"/>
          <w:szCs w:val="22"/>
        </w:rPr>
      </w:pPr>
      <w:r w:rsidRPr="002A4953">
        <w:rPr>
          <w:rFonts w:ascii="Arial" w:hAnsi="Arial" w:cs="Arial"/>
          <w:b/>
          <w:sz w:val="22"/>
          <w:szCs w:val="22"/>
        </w:rPr>
        <w:t xml:space="preserve">Legal </w:t>
      </w:r>
      <w:r>
        <w:rPr>
          <w:rFonts w:ascii="Arial" w:hAnsi="Arial" w:cs="Arial"/>
          <w:b/>
          <w:sz w:val="22"/>
          <w:szCs w:val="22"/>
        </w:rPr>
        <w:t>r</w:t>
      </w:r>
      <w:r w:rsidRPr="002A4953">
        <w:rPr>
          <w:rFonts w:ascii="Arial" w:hAnsi="Arial" w:cs="Arial"/>
          <w:b/>
          <w:sz w:val="22"/>
          <w:szCs w:val="22"/>
        </w:rPr>
        <w:t>eferences</w:t>
      </w:r>
    </w:p>
    <w:p w14:paraId="312F8530" w14:textId="77777777" w:rsidR="005A6C47" w:rsidRPr="002A4953" w:rsidRDefault="005A6C47" w:rsidP="005A6C47">
      <w:pPr>
        <w:spacing w:before="120" w:after="120" w:line="360" w:lineRule="auto"/>
        <w:rPr>
          <w:rFonts w:ascii="Arial" w:hAnsi="Arial" w:cs="Arial"/>
          <w:sz w:val="22"/>
          <w:szCs w:val="22"/>
        </w:rPr>
      </w:pPr>
      <w:r>
        <w:rPr>
          <w:rFonts w:ascii="Arial" w:hAnsi="Arial" w:cs="Arial"/>
          <w:sz w:val="22"/>
          <w:szCs w:val="22"/>
        </w:rPr>
        <w:t>General Data Protection Regulation 2018</w:t>
      </w:r>
    </w:p>
    <w:p w14:paraId="0715528A"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Children and Families Act 2014 Part 3</w:t>
      </w:r>
    </w:p>
    <w:p w14:paraId="580C3247"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Special Educational Needs and Disability Code of Practice 2014</w:t>
      </w:r>
    </w:p>
    <w:p w14:paraId="66F1A5D5"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Disability Equality Duty 2011</w:t>
      </w:r>
    </w:p>
    <w:p w14:paraId="5F73C6A0" w14:textId="77777777" w:rsidR="005A6C47" w:rsidRDefault="005A6C47" w:rsidP="005A6C47">
      <w:pPr>
        <w:spacing w:before="120" w:after="120" w:line="360" w:lineRule="auto"/>
        <w:rPr>
          <w:rFonts w:ascii="Arial" w:hAnsi="Arial" w:cs="Arial"/>
          <w:sz w:val="22"/>
          <w:szCs w:val="22"/>
        </w:rPr>
      </w:pPr>
      <w:r w:rsidRPr="002A4953">
        <w:rPr>
          <w:rFonts w:ascii="Arial" w:hAnsi="Arial" w:cs="Arial"/>
          <w:sz w:val="22"/>
          <w:szCs w:val="22"/>
        </w:rPr>
        <w:lastRenderedPageBreak/>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7797D7B1"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Prevent Strategy 2015</w:t>
      </w:r>
    </w:p>
    <w:p w14:paraId="173A8CE7" w14:textId="77777777" w:rsidR="005A6C47" w:rsidRPr="00667E51" w:rsidRDefault="005A6C47" w:rsidP="005A6C47">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3C3C271A" w14:textId="77777777" w:rsidR="005A6C47" w:rsidRDefault="005A6C47" w:rsidP="005A6C47">
      <w:pPr>
        <w:spacing w:before="120" w:after="120" w:line="360" w:lineRule="auto"/>
      </w:pPr>
      <w:r w:rsidRPr="00230DB7">
        <w:rPr>
          <w:rFonts w:ascii="Arial" w:hAnsi="Arial" w:cs="Arial"/>
          <w:sz w:val="22"/>
          <w:szCs w:val="22"/>
        </w:rPr>
        <w:t>Guide to the Equality Act and Good Practice (Pre-school Learning Alliance 2015)</w:t>
      </w:r>
    </w:p>
    <w:p w14:paraId="0D832F7A" w14:textId="6AB4D839" w:rsidR="005A6C47" w:rsidRDefault="005A6C47">
      <w:pPr>
        <w:spacing w:after="160" w:line="259" w:lineRule="auto"/>
      </w:pPr>
      <w:r>
        <w:br w:type="page"/>
      </w:r>
    </w:p>
    <w:p w14:paraId="19D7381C" w14:textId="77777777" w:rsidR="005A6C47" w:rsidRPr="00977948" w:rsidRDefault="005A6C47" w:rsidP="000A45A2">
      <w:pPr>
        <w:pStyle w:val="Heading1"/>
      </w:pPr>
      <w:bookmarkStart w:id="26" w:name="_Toc82447023"/>
      <w:r w:rsidRPr="00977948">
        <w:lastRenderedPageBreak/>
        <w:t>0</w:t>
      </w:r>
      <w:r>
        <w:t>6</w:t>
      </w:r>
      <w:r w:rsidRPr="00977948">
        <w:tab/>
      </w:r>
      <w:r>
        <w:t>Safeguarding children, young people and vulnerable adults policy</w:t>
      </w:r>
      <w:bookmarkEnd w:id="26"/>
    </w:p>
    <w:p w14:paraId="7090504D" w14:textId="22BC9513" w:rsidR="005A6C47" w:rsidRPr="0049232B" w:rsidRDefault="005A6C47" w:rsidP="005A6C47">
      <w:pPr>
        <w:pStyle w:val="Heading1"/>
        <w:spacing w:before="120" w:after="120" w:line="360" w:lineRule="auto"/>
        <w:rPr>
          <w:b w:val="0"/>
          <w:sz w:val="22"/>
          <w:szCs w:val="22"/>
        </w:rPr>
      </w:pPr>
      <w:bookmarkStart w:id="27" w:name="_Toc82447024"/>
      <w:r w:rsidRPr="0049232B">
        <w:rPr>
          <w:b w:val="0"/>
          <w:sz w:val="22"/>
          <w:szCs w:val="22"/>
        </w:rPr>
        <w:t xml:space="preserve">Alongside associated procedures in </w:t>
      </w:r>
      <w:r>
        <w:rPr>
          <w:b w:val="0"/>
          <w:sz w:val="22"/>
          <w:szCs w:val="22"/>
        </w:rPr>
        <w:t>06.1-06.10 Safeguarding children, young people and vulnerable adults</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49232B">
        <w:rPr>
          <w:b w:val="0"/>
          <w:sz w:val="22"/>
          <w:szCs w:val="22"/>
        </w:rPr>
        <w:t>o</w:t>
      </w:r>
      <w:r>
        <w:rPr>
          <w:b w:val="0"/>
          <w:sz w:val="22"/>
          <w:szCs w:val="22"/>
        </w:rPr>
        <w:t>n 01 Sept 2021</w:t>
      </w:r>
      <w:bookmarkEnd w:id="27"/>
    </w:p>
    <w:p w14:paraId="6B659AC6" w14:textId="77777777" w:rsidR="005A6C47" w:rsidRDefault="005A6C47" w:rsidP="005A6C47">
      <w:pPr>
        <w:spacing w:before="120" w:after="120" w:line="360" w:lineRule="auto"/>
        <w:rPr>
          <w:rFonts w:ascii="Arial" w:hAnsi="Arial" w:cs="Arial"/>
        </w:rPr>
      </w:pPr>
      <w:r w:rsidRPr="000F2F94">
        <w:rPr>
          <w:rFonts w:ascii="Arial" w:hAnsi="Arial" w:cs="Arial"/>
          <w:b/>
        </w:rPr>
        <w:t xml:space="preserve">Designated </w:t>
      </w:r>
      <w:r>
        <w:rPr>
          <w:rFonts w:ascii="Arial" w:hAnsi="Arial" w:cs="Arial"/>
          <w:b/>
        </w:rPr>
        <w:t xml:space="preserve">person/lead for safeguarding is: </w:t>
      </w:r>
    </w:p>
    <w:p w14:paraId="33EF8110" w14:textId="77777777" w:rsidR="005A6C47" w:rsidRDefault="005A6C47" w:rsidP="005A6C47">
      <w:pPr>
        <w:spacing w:before="120" w:after="120" w:line="360" w:lineRule="auto"/>
        <w:rPr>
          <w:rFonts w:ascii="Arial" w:hAnsi="Arial" w:cs="Arial"/>
        </w:rPr>
      </w:pPr>
      <w:proofErr w:type="spellStart"/>
      <w:r>
        <w:rPr>
          <w:rFonts w:ascii="Arial" w:hAnsi="Arial" w:cs="Arial"/>
        </w:rPr>
        <w:t>PreSchool</w:t>
      </w:r>
      <w:proofErr w:type="spellEnd"/>
      <w:r>
        <w:rPr>
          <w:rFonts w:ascii="Arial" w:hAnsi="Arial" w:cs="Arial"/>
        </w:rPr>
        <w:t xml:space="preserve"> – Mira </w:t>
      </w:r>
      <w:proofErr w:type="spellStart"/>
      <w:r>
        <w:rPr>
          <w:rFonts w:ascii="Arial" w:hAnsi="Arial" w:cs="Arial"/>
        </w:rPr>
        <w:t>Blumhagen</w:t>
      </w:r>
      <w:proofErr w:type="spellEnd"/>
    </w:p>
    <w:p w14:paraId="06370248" w14:textId="77777777" w:rsidR="005A6C47" w:rsidRDefault="005A6C47" w:rsidP="005A6C47">
      <w:pPr>
        <w:spacing w:before="120" w:after="120" w:line="360" w:lineRule="auto"/>
        <w:rPr>
          <w:rFonts w:ascii="Arial" w:hAnsi="Arial" w:cs="Arial"/>
          <w:i/>
          <w:iCs/>
        </w:rPr>
      </w:pPr>
      <w:r>
        <w:rPr>
          <w:rFonts w:ascii="Arial" w:hAnsi="Arial" w:cs="Arial"/>
        </w:rPr>
        <w:t>After School Club – Bee Rodriguez-</w:t>
      </w:r>
      <w:proofErr w:type="spellStart"/>
      <w:r>
        <w:rPr>
          <w:rFonts w:ascii="Arial" w:hAnsi="Arial" w:cs="Arial"/>
        </w:rPr>
        <w:t>Bachiller</w:t>
      </w:r>
      <w:proofErr w:type="spellEnd"/>
    </w:p>
    <w:p w14:paraId="075F31DE" w14:textId="77777777" w:rsidR="005A6C47" w:rsidRPr="008A75D0" w:rsidRDefault="005A6C47" w:rsidP="005A6C47">
      <w:pPr>
        <w:spacing w:before="120" w:after="120" w:line="360" w:lineRule="auto"/>
        <w:rPr>
          <w:rFonts w:ascii="Arial" w:hAnsi="Arial" w:cs="Arial"/>
          <w:b/>
          <w:bCs/>
        </w:rPr>
      </w:pPr>
      <w:r w:rsidRPr="008A75D0">
        <w:rPr>
          <w:rFonts w:ascii="Arial" w:hAnsi="Arial" w:cs="Arial"/>
          <w:b/>
          <w:bCs/>
        </w:rPr>
        <w:t>Designed office</w:t>
      </w:r>
      <w:r>
        <w:rPr>
          <w:rFonts w:ascii="Arial" w:hAnsi="Arial" w:cs="Arial"/>
          <w:b/>
          <w:bCs/>
        </w:rPr>
        <w:t>r</w:t>
      </w:r>
      <w:r w:rsidRPr="008A75D0">
        <w:rPr>
          <w:rFonts w:ascii="Arial" w:hAnsi="Arial" w:cs="Arial"/>
          <w:b/>
          <w:bCs/>
        </w:rPr>
        <w:t xml:space="preserve"> is</w:t>
      </w:r>
      <w:r>
        <w:rPr>
          <w:rFonts w:ascii="Arial" w:hAnsi="Arial" w:cs="Arial"/>
          <w:b/>
          <w:bCs/>
        </w:rPr>
        <w:t xml:space="preserve">: </w:t>
      </w:r>
      <w:r>
        <w:rPr>
          <w:rFonts w:ascii="Arial" w:hAnsi="Arial" w:cs="Arial"/>
        </w:rPr>
        <w:t>Ruth Mullen</w:t>
      </w:r>
    </w:p>
    <w:p w14:paraId="6A08BD7B" w14:textId="77777777" w:rsidR="005A6C47" w:rsidRPr="000B0234" w:rsidRDefault="005A6C47" w:rsidP="005A6C47">
      <w:pPr>
        <w:pStyle w:val="Heading1"/>
        <w:spacing w:before="120" w:after="120" w:line="360" w:lineRule="auto"/>
        <w:rPr>
          <w:sz w:val="22"/>
          <w:szCs w:val="22"/>
        </w:rPr>
      </w:pPr>
      <w:bookmarkStart w:id="28" w:name="_Toc82418933"/>
      <w:bookmarkStart w:id="29" w:name="_Toc82447025"/>
      <w:r w:rsidRPr="000B0234">
        <w:rPr>
          <w:sz w:val="22"/>
          <w:szCs w:val="22"/>
        </w:rPr>
        <w:t>Aim</w:t>
      </w:r>
      <w:bookmarkEnd w:id="28"/>
      <w:bookmarkEnd w:id="29"/>
    </w:p>
    <w:p w14:paraId="6C59FB7C" w14:textId="77777777" w:rsidR="005A6C47" w:rsidRPr="00D54117" w:rsidRDefault="005A6C47" w:rsidP="005A6C47">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5311C226" w14:textId="77777777" w:rsidR="005A6C47" w:rsidRPr="00D54117" w:rsidRDefault="005A6C47" w:rsidP="005A6C47">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6B52209E" w14:textId="77777777" w:rsidR="005A6C47" w:rsidRPr="00CD7EE5" w:rsidRDefault="005A6C47" w:rsidP="005A6C47">
      <w:pPr>
        <w:pStyle w:val="Heading3"/>
        <w:spacing w:before="120" w:after="120" w:line="360" w:lineRule="auto"/>
        <w:rPr>
          <w:rFonts w:ascii="Arial" w:hAnsi="Arial" w:cs="Arial"/>
          <w:b/>
          <w:color w:val="auto"/>
          <w:szCs w:val="22"/>
        </w:rPr>
      </w:pPr>
      <w:bookmarkStart w:id="30" w:name="_Toc82418934"/>
      <w:bookmarkStart w:id="31" w:name="_Toc82447026"/>
      <w:r w:rsidRPr="00CD7EE5">
        <w:rPr>
          <w:rFonts w:ascii="Arial" w:hAnsi="Arial" w:cs="Arial"/>
          <w:color w:val="auto"/>
          <w:sz w:val="22"/>
          <w:szCs w:val="22"/>
        </w:rPr>
        <w:t>NB</w:t>
      </w:r>
      <w:r>
        <w:rPr>
          <w:rFonts w:ascii="Arial" w:hAnsi="Arial" w:cs="Arial"/>
          <w:color w:val="auto"/>
          <w:sz w:val="22"/>
          <w:szCs w:val="22"/>
        </w:rPr>
        <w:t>:</w:t>
      </w:r>
      <w:r w:rsidRPr="00CD7EE5">
        <w:rPr>
          <w:rFonts w:ascii="Arial" w:hAnsi="Arial" w:cs="Arial"/>
          <w:color w:val="auto"/>
          <w:sz w:val="22"/>
          <w:szCs w:val="22"/>
        </w:rPr>
        <w:t xml:space="preserve"> A ‘young person’ is defined as 16–19-year-old. In an early years setting, they may be a student, worker, or parent</w:t>
      </w:r>
      <w:r>
        <w:rPr>
          <w:rFonts w:ascii="Arial" w:hAnsi="Arial" w:cs="Arial"/>
          <w:color w:val="auto"/>
          <w:sz w:val="22"/>
          <w:szCs w:val="22"/>
        </w:rPr>
        <w:t>.</w:t>
      </w:r>
      <w:bookmarkEnd w:id="30"/>
      <w:bookmarkEnd w:id="31"/>
    </w:p>
    <w:p w14:paraId="48BA2E0E" w14:textId="77777777" w:rsidR="005A6C47" w:rsidRPr="00CD7EE5" w:rsidRDefault="005A6C47" w:rsidP="005A6C47">
      <w:pPr>
        <w:spacing w:before="120" w:after="120" w:line="360" w:lineRule="auto"/>
        <w:rPr>
          <w:rFonts w:ascii="Arial" w:hAnsi="Arial" w:cs="Arial"/>
          <w:b/>
          <w:sz w:val="22"/>
          <w:szCs w:val="22"/>
        </w:rPr>
      </w:pPr>
      <w:r w:rsidRPr="00CD7EE5">
        <w:rPr>
          <w:rFonts w:ascii="Arial" w:hAnsi="Arial" w:cs="Arial"/>
          <w:sz w:val="22"/>
          <w:szCs w:val="22"/>
        </w:rPr>
        <w:t xml:space="preserve">A ‘vulnerable adult’ (see guidance to the Care Act 2014) as: </w:t>
      </w:r>
      <w:r w:rsidRPr="00CD7EE5">
        <w:rPr>
          <w:rFonts w:ascii="Arial" w:hAnsi="Arial" w:cs="Arial"/>
          <w:i/>
          <w:sz w:val="22"/>
          <w:szCs w:val="22"/>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In early years, this person may be a service user, parent of a service user, or a volunteer.</w:t>
      </w:r>
    </w:p>
    <w:p w14:paraId="2985B537" w14:textId="77777777" w:rsidR="005A6C47" w:rsidRPr="00CD7EE5" w:rsidRDefault="005A6C47" w:rsidP="005A6C47">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0985C890" w14:textId="77777777" w:rsidR="005A6C47" w:rsidRPr="00CD7EE5" w:rsidRDefault="005A6C47" w:rsidP="005A6C47">
      <w:pPr>
        <w:numPr>
          <w:ilvl w:val="0"/>
          <w:numId w:val="12"/>
        </w:numPr>
        <w:spacing w:before="120" w:after="120" w:line="360" w:lineRule="auto"/>
        <w:ind w:left="357" w:hanging="357"/>
        <w:rPr>
          <w:rFonts w:ascii="Arial" w:hAnsi="Arial" w:cs="Arial"/>
          <w:b/>
          <w:sz w:val="22"/>
          <w:szCs w:val="22"/>
        </w:rPr>
      </w:pPr>
      <w:r>
        <w:rPr>
          <w:rFonts w:ascii="Arial" w:hAnsi="Arial" w:cs="Arial"/>
          <w:sz w:val="22"/>
          <w:szCs w:val="22"/>
        </w:rPr>
        <w:t>We have</w:t>
      </w:r>
      <w:r w:rsidRPr="00CD7EE5">
        <w:rPr>
          <w:rFonts w:ascii="Arial" w:hAnsi="Arial" w:cs="Arial"/>
          <w:sz w:val="22"/>
          <w:szCs w:val="22"/>
        </w:rPr>
        <w:t xml:space="preserve"> a ‘designated person’, sometimes known as the designated lead for safeguarding, who is responsible for carrying out child, young person, or adult protection procedures. </w:t>
      </w:r>
    </w:p>
    <w:p w14:paraId="6C6BFE06" w14:textId="77777777" w:rsidR="005A6C47" w:rsidRPr="00B30505" w:rsidRDefault="005A6C47" w:rsidP="005A6C47">
      <w:pPr>
        <w:numPr>
          <w:ilvl w:val="0"/>
          <w:numId w:val="12"/>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Pr="00CD7EE5">
        <w:rPr>
          <w:rFonts w:ascii="Arial" w:hAnsi="Arial" w:cs="Arial"/>
          <w:sz w:val="22"/>
          <w:szCs w:val="22"/>
        </w:rPr>
        <w:t xml:space="preserve"> to a ‘designated officer’ responsible for overseeing all child, young person or adult protection matters. </w:t>
      </w:r>
    </w:p>
    <w:p w14:paraId="05FD117D" w14:textId="77777777" w:rsidR="005A6C47" w:rsidRPr="00CD7EE5" w:rsidRDefault="005A6C47" w:rsidP="005A6C47">
      <w:pPr>
        <w:numPr>
          <w:ilvl w:val="0"/>
          <w:numId w:val="12"/>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links with statutory and voluntary organisations regarding safeguarding children.</w:t>
      </w:r>
    </w:p>
    <w:p w14:paraId="58948BB3" w14:textId="77777777" w:rsidR="005A6C47" w:rsidRPr="00CD7EE5" w:rsidRDefault="005A6C47" w:rsidP="005A6C47">
      <w:pPr>
        <w:numPr>
          <w:ilvl w:val="0"/>
          <w:numId w:val="12"/>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55C04112" w14:textId="77777777" w:rsidR="005A6C47" w:rsidRPr="00CD7EE5" w:rsidRDefault="005A6C47" w:rsidP="005A6C47">
      <w:pPr>
        <w:numPr>
          <w:ilvl w:val="0"/>
          <w:numId w:val="12"/>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4B8D30B8" w14:textId="77777777" w:rsidR="005A6C47" w:rsidRPr="00CD7EE5" w:rsidRDefault="005A6C47" w:rsidP="005A6C47">
      <w:pPr>
        <w:pStyle w:val="ListParagraph"/>
        <w:numPr>
          <w:ilvl w:val="0"/>
          <w:numId w:val="12"/>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0292F33E"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s</w:t>
      </w:r>
      <w:r w:rsidRPr="00CD7EE5">
        <w:rPr>
          <w:rFonts w:ascii="Arial" w:hAnsi="Arial" w:cs="Arial"/>
          <w:sz w:val="22"/>
          <w:szCs w:val="22"/>
        </w:rPr>
        <w:t>ocial exclusion</w:t>
      </w:r>
    </w:p>
    <w:p w14:paraId="5A8A3051"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d</w:t>
      </w:r>
      <w:r w:rsidRPr="00CD7EE5">
        <w:rPr>
          <w:rFonts w:ascii="Arial" w:hAnsi="Arial" w:cs="Arial"/>
          <w:sz w:val="22"/>
          <w:szCs w:val="22"/>
        </w:rPr>
        <w:t>omestic violence and controlling or coercive behaviour</w:t>
      </w:r>
    </w:p>
    <w:p w14:paraId="026C865F"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m</w:t>
      </w:r>
      <w:r w:rsidRPr="00CD7EE5">
        <w:rPr>
          <w:rFonts w:ascii="Arial" w:hAnsi="Arial" w:cs="Arial"/>
          <w:sz w:val="22"/>
          <w:szCs w:val="22"/>
        </w:rPr>
        <w:t>ental Illness</w:t>
      </w:r>
    </w:p>
    <w:p w14:paraId="186BA70E"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d</w:t>
      </w:r>
      <w:r w:rsidRPr="00CD7EE5">
        <w:rPr>
          <w:rFonts w:ascii="Arial" w:hAnsi="Arial" w:cs="Arial"/>
          <w:sz w:val="22"/>
          <w:szCs w:val="22"/>
        </w:rPr>
        <w:t>rug and alcohol abuse (substance misuse)</w:t>
      </w:r>
    </w:p>
    <w:p w14:paraId="74F494EF"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p</w:t>
      </w:r>
      <w:r w:rsidRPr="00CD7EE5">
        <w:rPr>
          <w:rFonts w:ascii="Arial" w:hAnsi="Arial" w:cs="Arial"/>
          <w:sz w:val="22"/>
          <w:szCs w:val="22"/>
        </w:rPr>
        <w:t>arental learning disability</w:t>
      </w:r>
    </w:p>
    <w:p w14:paraId="6602854A" w14:textId="77777777" w:rsidR="005A6C47" w:rsidRPr="00CD7EE5" w:rsidRDefault="005A6C47" w:rsidP="005A6C47">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r</w:t>
      </w:r>
      <w:r w:rsidRPr="00CD7EE5">
        <w:rPr>
          <w:rFonts w:ascii="Arial" w:hAnsi="Arial" w:cs="Arial"/>
          <w:sz w:val="22"/>
          <w:szCs w:val="22"/>
        </w:rPr>
        <w:t>adicalisation</w:t>
      </w:r>
    </w:p>
    <w:p w14:paraId="09C05A74" w14:textId="77777777" w:rsidR="005A6C47" w:rsidRPr="00CD7EE5" w:rsidRDefault="005A6C47" w:rsidP="005A6C47">
      <w:pPr>
        <w:pStyle w:val="ListParagraph"/>
        <w:numPr>
          <w:ilvl w:val="0"/>
          <w:numId w:val="12"/>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 and stay up to date with relevant contextual safeguarding matters:</w:t>
      </w:r>
    </w:p>
    <w:p w14:paraId="335ABD34"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b/>
          <w:sz w:val="22"/>
          <w:szCs w:val="22"/>
        </w:rPr>
      </w:pPr>
      <w:r>
        <w:rPr>
          <w:rFonts w:ascii="Arial" w:hAnsi="Arial" w:cs="Arial"/>
          <w:sz w:val="22"/>
          <w:szCs w:val="22"/>
        </w:rPr>
        <w:t>a</w:t>
      </w:r>
      <w:r w:rsidRPr="00CD7EE5">
        <w:rPr>
          <w:rFonts w:ascii="Arial" w:hAnsi="Arial" w:cs="Arial"/>
          <w:sz w:val="22"/>
          <w:szCs w:val="22"/>
        </w:rPr>
        <w:t>buse of disabled children</w:t>
      </w:r>
    </w:p>
    <w:p w14:paraId="3B193C0C"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b/>
          <w:sz w:val="22"/>
          <w:szCs w:val="22"/>
        </w:rPr>
      </w:pPr>
      <w:r>
        <w:rPr>
          <w:rFonts w:ascii="Arial" w:hAnsi="Arial" w:cs="Arial"/>
          <w:sz w:val="22"/>
          <w:szCs w:val="22"/>
        </w:rPr>
        <w:t>f</w:t>
      </w:r>
      <w:r w:rsidRPr="00CD7EE5">
        <w:rPr>
          <w:rFonts w:ascii="Arial" w:hAnsi="Arial" w:cs="Arial"/>
          <w:sz w:val="22"/>
          <w:szCs w:val="22"/>
        </w:rPr>
        <w:t>abricated or induced illness</w:t>
      </w:r>
    </w:p>
    <w:p w14:paraId="52216F20"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b/>
          <w:sz w:val="22"/>
          <w:szCs w:val="22"/>
        </w:rPr>
      </w:pPr>
      <w:r>
        <w:rPr>
          <w:rFonts w:ascii="Arial" w:hAnsi="Arial" w:cs="Arial"/>
          <w:sz w:val="22"/>
          <w:szCs w:val="22"/>
        </w:rPr>
        <w:t>c</w:t>
      </w:r>
      <w:r w:rsidRPr="00CD7EE5">
        <w:rPr>
          <w:rFonts w:ascii="Arial" w:hAnsi="Arial" w:cs="Arial"/>
          <w:sz w:val="22"/>
          <w:szCs w:val="22"/>
        </w:rPr>
        <w:t>hild abuse linked to spirit possession</w:t>
      </w:r>
    </w:p>
    <w:p w14:paraId="67B10580"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b/>
          <w:sz w:val="22"/>
          <w:szCs w:val="22"/>
        </w:rPr>
      </w:pPr>
      <w:r>
        <w:rPr>
          <w:rFonts w:ascii="Arial" w:hAnsi="Arial" w:cs="Arial"/>
          <w:sz w:val="22"/>
          <w:szCs w:val="22"/>
        </w:rPr>
        <w:t>s</w:t>
      </w:r>
      <w:r w:rsidRPr="00CD7EE5">
        <w:rPr>
          <w:rFonts w:ascii="Arial" w:hAnsi="Arial" w:cs="Arial"/>
          <w:sz w:val="22"/>
          <w:szCs w:val="22"/>
        </w:rPr>
        <w:t>exually exploited children</w:t>
      </w:r>
    </w:p>
    <w:p w14:paraId="0D2CE867"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b/>
          <w:sz w:val="22"/>
          <w:szCs w:val="22"/>
        </w:rPr>
      </w:pPr>
      <w:r>
        <w:rPr>
          <w:rFonts w:ascii="Arial" w:hAnsi="Arial" w:cs="Arial"/>
          <w:sz w:val="22"/>
          <w:szCs w:val="22"/>
        </w:rPr>
        <w:t>c</w:t>
      </w:r>
      <w:r w:rsidRPr="00CD7EE5">
        <w:rPr>
          <w:rFonts w:ascii="Arial" w:hAnsi="Arial" w:cs="Arial"/>
          <w:sz w:val="22"/>
          <w:szCs w:val="22"/>
        </w:rPr>
        <w:t>hildren who are trafficked and/or exploited</w:t>
      </w:r>
    </w:p>
    <w:p w14:paraId="0EDC7649"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sz w:val="22"/>
          <w:szCs w:val="22"/>
        </w:rPr>
      </w:pPr>
      <w:r>
        <w:rPr>
          <w:rFonts w:ascii="Arial" w:hAnsi="Arial" w:cs="Arial"/>
          <w:sz w:val="22"/>
          <w:szCs w:val="22"/>
        </w:rPr>
        <w:t>f</w:t>
      </w:r>
      <w:r w:rsidRPr="00CD7EE5">
        <w:rPr>
          <w:rFonts w:ascii="Arial" w:hAnsi="Arial" w:cs="Arial"/>
          <w:sz w:val="22"/>
          <w:szCs w:val="22"/>
        </w:rPr>
        <w:t xml:space="preserve">emale genital mutilation </w:t>
      </w:r>
    </w:p>
    <w:p w14:paraId="3AB29135"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sz w:val="22"/>
          <w:szCs w:val="22"/>
        </w:rPr>
      </w:pPr>
      <w:r>
        <w:rPr>
          <w:rFonts w:ascii="Arial" w:hAnsi="Arial" w:cs="Arial"/>
          <w:sz w:val="22"/>
          <w:szCs w:val="22"/>
        </w:rPr>
        <w:t>e</w:t>
      </w:r>
      <w:r w:rsidRPr="00CD7EE5">
        <w:rPr>
          <w:rFonts w:ascii="Arial" w:hAnsi="Arial" w:cs="Arial"/>
          <w:sz w:val="22"/>
          <w:szCs w:val="22"/>
        </w:rPr>
        <w:t>xtra-familial abuse and threats</w:t>
      </w:r>
    </w:p>
    <w:p w14:paraId="6F796B0E" w14:textId="77777777" w:rsidR="005A6C47" w:rsidRPr="00CD7EE5" w:rsidRDefault="005A6C47" w:rsidP="005A6C47">
      <w:pPr>
        <w:pStyle w:val="ListParagraph"/>
        <w:numPr>
          <w:ilvl w:val="0"/>
          <w:numId w:val="16"/>
        </w:numPr>
        <w:spacing w:before="120" w:after="120" w:line="360" w:lineRule="auto"/>
        <w:contextualSpacing w:val="0"/>
        <w:rPr>
          <w:rFonts w:ascii="Arial" w:hAnsi="Arial" w:cs="Arial"/>
          <w:sz w:val="22"/>
          <w:szCs w:val="22"/>
        </w:rPr>
      </w:pPr>
      <w:r>
        <w:rPr>
          <w:rFonts w:ascii="Arial" w:hAnsi="Arial" w:cs="Arial"/>
          <w:sz w:val="22"/>
          <w:szCs w:val="22"/>
        </w:rPr>
        <w:t>c</w:t>
      </w:r>
      <w:r w:rsidRPr="00CD7EE5">
        <w:rPr>
          <w:rFonts w:ascii="Arial" w:hAnsi="Arial" w:cs="Arial"/>
          <w:sz w:val="22"/>
          <w:szCs w:val="22"/>
        </w:rPr>
        <w:t>hildren involved in violent offending, with gangs and county lines.</w:t>
      </w:r>
    </w:p>
    <w:p w14:paraId="200CD8E5" w14:textId="77777777" w:rsidR="005A6C47" w:rsidRPr="00CD7EE5" w:rsidRDefault="005A6C47" w:rsidP="005A6C47">
      <w:pPr>
        <w:numPr>
          <w:ilvl w:val="0"/>
          <w:numId w:val="12"/>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adequately informed in vulnerable adult protection matters.</w:t>
      </w:r>
    </w:p>
    <w:p w14:paraId="27E996BE" w14:textId="77777777" w:rsidR="005A6C47" w:rsidRPr="00CD7EE5" w:rsidRDefault="005A6C47" w:rsidP="005A6C47">
      <w:pPr>
        <w:spacing w:before="120" w:after="120" w:line="360" w:lineRule="auto"/>
        <w:rPr>
          <w:rFonts w:ascii="Arial" w:hAnsi="Arial" w:cs="Arial"/>
          <w:b/>
          <w:sz w:val="22"/>
          <w:szCs w:val="22"/>
        </w:rPr>
      </w:pPr>
      <w:r w:rsidRPr="00CD7EE5">
        <w:rPr>
          <w:rFonts w:ascii="Arial" w:hAnsi="Arial" w:cs="Arial"/>
          <w:b/>
          <w:sz w:val="22"/>
          <w:szCs w:val="22"/>
        </w:rPr>
        <w:t>Key Commitment 2</w:t>
      </w:r>
    </w:p>
    <w:p w14:paraId="4748D0CA" w14:textId="77777777" w:rsidR="005A6C47" w:rsidRPr="00CD7EE5" w:rsidRDefault="005A6C47" w:rsidP="005A6C47">
      <w:pPr>
        <w:numPr>
          <w:ilvl w:val="0"/>
          <w:numId w:val="13"/>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4F7EA016" w14:textId="77777777" w:rsidR="005A6C47" w:rsidRPr="00CD7EE5" w:rsidRDefault="005A6C47" w:rsidP="005A6C47">
      <w:pPr>
        <w:numPr>
          <w:ilvl w:val="0"/>
          <w:numId w:val="13"/>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47D04981" w14:textId="77777777" w:rsidR="005A6C47" w:rsidRPr="008F173E" w:rsidRDefault="005A6C47" w:rsidP="005A6C47">
      <w:pPr>
        <w:numPr>
          <w:ilvl w:val="0"/>
          <w:numId w:val="13"/>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p>
    <w:p w14:paraId="1CA0A7B7" w14:textId="77777777" w:rsidR="005A6C47" w:rsidRPr="008F173E" w:rsidRDefault="005A6C47" w:rsidP="005A6C47">
      <w:pPr>
        <w:pStyle w:val="ListParagraph"/>
        <w:numPr>
          <w:ilvl w:val="0"/>
          <w:numId w:val="13"/>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for reporting possible abuse of children or a young person in the setting. </w:t>
      </w:r>
    </w:p>
    <w:p w14:paraId="5A4EE6C1" w14:textId="77777777" w:rsidR="005A6C47" w:rsidRPr="008F173E" w:rsidRDefault="005A6C47" w:rsidP="005A6C47">
      <w:pPr>
        <w:pStyle w:val="ListParagraph"/>
        <w:numPr>
          <w:ilvl w:val="0"/>
          <w:numId w:val="13"/>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1FF75AB3" w14:textId="77777777" w:rsidR="005A6C47" w:rsidRPr="008F173E" w:rsidRDefault="005A6C47" w:rsidP="005A6C47">
      <w:pPr>
        <w:pStyle w:val="ListParagraph"/>
        <w:numPr>
          <w:ilvl w:val="0"/>
          <w:numId w:val="13"/>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6F5F3DAC" w14:textId="77777777" w:rsidR="005A6C47" w:rsidRPr="008F173E" w:rsidRDefault="005A6C47" w:rsidP="005A6C47">
      <w:pPr>
        <w:pStyle w:val="ListParagraph"/>
        <w:numPr>
          <w:ilvl w:val="0"/>
          <w:numId w:val="13"/>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p>
    <w:p w14:paraId="33CDD59D" w14:textId="77777777" w:rsidR="005A6C47" w:rsidRPr="008F173E" w:rsidRDefault="005A6C47" w:rsidP="005A6C47">
      <w:pPr>
        <w:pStyle w:val="ListParagraph"/>
        <w:numPr>
          <w:ilvl w:val="0"/>
          <w:numId w:val="13"/>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7A88B1B0" w14:textId="77777777" w:rsidR="005A6C47" w:rsidRPr="00CD7EE5" w:rsidRDefault="005A6C47" w:rsidP="005A6C47">
      <w:pPr>
        <w:numPr>
          <w:ilvl w:val="0"/>
          <w:numId w:val="13"/>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69159BFB" w14:textId="77777777" w:rsidR="005A6C47" w:rsidRPr="008F173E" w:rsidRDefault="005A6C47" w:rsidP="005A6C47">
      <w:pPr>
        <w:numPr>
          <w:ilvl w:val="0"/>
          <w:numId w:val="13"/>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D0DCD83" w14:textId="77777777" w:rsidR="005A6C47" w:rsidRPr="00CD7EE5" w:rsidRDefault="005A6C47" w:rsidP="005A6C47">
      <w:pPr>
        <w:numPr>
          <w:ilvl w:val="0"/>
          <w:numId w:val="13"/>
        </w:numPr>
        <w:spacing w:before="120" w:after="120" w:line="360" w:lineRule="auto"/>
        <w:rPr>
          <w:rFonts w:ascii="Arial" w:hAnsi="Arial" w:cs="Arial"/>
          <w:sz w:val="22"/>
          <w:szCs w:val="22"/>
        </w:rPr>
      </w:pPr>
      <w:r w:rsidRPr="008F173E">
        <w:rPr>
          <w:rFonts w:ascii="Arial" w:hAnsi="Arial" w:cs="Arial"/>
          <w:sz w:val="22"/>
          <w:szCs w:val="22"/>
        </w:rPr>
        <w:lastRenderedPageBreak/>
        <w:t>There are procedures in place</w:t>
      </w:r>
      <w:r w:rsidRPr="00CD7EE5">
        <w:rPr>
          <w:rFonts w:ascii="Arial" w:hAnsi="Arial" w:cs="Arial"/>
          <w:sz w:val="22"/>
          <w:szCs w:val="22"/>
        </w:rPr>
        <w:t xml:space="preserve"> for record keeping, confidentiality and information sharing, which are in line with data protection requirements.</w:t>
      </w:r>
    </w:p>
    <w:p w14:paraId="159218EC" w14:textId="77777777" w:rsidR="005A6C47" w:rsidRPr="00CD7EE5" w:rsidRDefault="005A6C47" w:rsidP="005A6C47">
      <w:pPr>
        <w:numPr>
          <w:ilvl w:val="0"/>
          <w:numId w:val="13"/>
        </w:numPr>
        <w:spacing w:before="120" w:after="120" w:line="360" w:lineRule="auto"/>
        <w:rPr>
          <w:rFonts w:ascii="Arial" w:hAnsi="Arial" w:cs="Arial"/>
          <w:sz w:val="22"/>
          <w:szCs w:val="22"/>
        </w:rPr>
      </w:pPr>
      <w:r>
        <w:rPr>
          <w:rFonts w:ascii="Arial" w:hAnsi="Arial" w:cs="Arial"/>
          <w:sz w:val="22"/>
          <w:szCs w:val="22"/>
        </w:rPr>
        <w:t>We</w:t>
      </w:r>
      <w:r w:rsidRPr="00CD7EE5">
        <w:rPr>
          <w:rFonts w:ascii="Arial" w:hAnsi="Arial" w:cs="Arial"/>
          <w:sz w:val="22"/>
          <w:szCs w:val="22"/>
        </w:rPr>
        <w:t xml:space="preserve"> follow government and LSCB guidance in relation to extremism. </w:t>
      </w:r>
    </w:p>
    <w:p w14:paraId="20D2D2CE" w14:textId="77777777" w:rsidR="005A6C47" w:rsidRPr="00CD7EE5" w:rsidRDefault="005A6C47" w:rsidP="005A6C47">
      <w:pPr>
        <w:numPr>
          <w:ilvl w:val="0"/>
          <w:numId w:val="13"/>
        </w:numPr>
        <w:spacing w:before="120" w:after="120" w:line="360" w:lineRule="auto"/>
        <w:rPr>
          <w:rFonts w:ascii="Arial" w:hAnsi="Arial" w:cs="Arial"/>
          <w:sz w:val="22"/>
          <w:szCs w:val="22"/>
        </w:rPr>
      </w:pPr>
      <w:r>
        <w:rPr>
          <w:rFonts w:ascii="Arial" w:hAnsi="Arial" w:cs="Arial"/>
          <w:sz w:val="22"/>
          <w:szCs w:val="22"/>
        </w:rPr>
        <w:t>T</w:t>
      </w:r>
      <w:r w:rsidRPr="00CD7EE5">
        <w:rPr>
          <w:rFonts w:ascii="Arial" w:hAnsi="Arial" w:cs="Arial"/>
          <w:sz w:val="22"/>
          <w:szCs w:val="22"/>
        </w:rPr>
        <w:t>he procedures of the Local Safeguarding Partners must be followed.</w:t>
      </w:r>
    </w:p>
    <w:p w14:paraId="52EDDDBC" w14:textId="77777777" w:rsidR="005A6C47" w:rsidRPr="00CD7EE5" w:rsidRDefault="005A6C47" w:rsidP="005A6C47">
      <w:pPr>
        <w:spacing w:before="120" w:after="120" w:line="360" w:lineRule="auto"/>
        <w:rPr>
          <w:rFonts w:ascii="Arial" w:hAnsi="Arial" w:cs="Arial"/>
          <w:b/>
          <w:sz w:val="22"/>
          <w:szCs w:val="22"/>
        </w:rPr>
      </w:pPr>
      <w:r w:rsidRPr="00CD7EE5">
        <w:rPr>
          <w:rFonts w:ascii="Arial" w:hAnsi="Arial" w:cs="Arial"/>
          <w:b/>
          <w:sz w:val="22"/>
          <w:szCs w:val="22"/>
        </w:rPr>
        <w:t>Key Commitment 3</w:t>
      </w:r>
    </w:p>
    <w:p w14:paraId="0A605848" w14:textId="77777777" w:rsidR="005A6C47" w:rsidRPr="00CD7EE5" w:rsidRDefault="005A6C47" w:rsidP="005A6C47">
      <w:pPr>
        <w:numPr>
          <w:ilvl w:val="0"/>
          <w:numId w:val="14"/>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procedures for reporting concerns of possible abuse and the safeguarding procedures of the Local Safeguarding Partners</w:t>
      </w:r>
      <w:r>
        <w:rPr>
          <w:rFonts w:ascii="Arial" w:hAnsi="Arial" w:cs="Arial"/>
          <w:sz w:val="22"/>
          <w:szCs w:val="22"/>
        </w:rPr>
        <w:t>.</w:t>
      </w:r>
    </w:p>
    <w:p w14:paraId="2D27739C" w14:textId="77777777" w:rsidR="005A6C47" w:rsidRPr="00CD7EE5" w:rsidRDefault="005A6C47" w:rsidP="005A6C47">
      <w:pPr>
        <w:numPr>
          <w:ilvl w:val="0"/>
          <w:numId w:val="13"/>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families such as social exclusion, domestic violence, mental illness, substance misuse and parental learning disability</w:t>
      </w:r>
      <w:r>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orientation, or culture. </w:t>
      </w:r>
    </w:p>
    <w:p w14:paraId="5D8AFD04" w14:textId="77777777" w:rsidR="005A6C47" w:rsidRPr="00CD7EE5" w:rsidRDefault="005A6C47" w:rsidP="005A6C47">
      <w:pPr>
        <w:numPr>
          <w:ilvl w:val="0"/>
          <w:numId w:val="14"/>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Pr="00CD7EE5">
        <w:rPr>
          <w:rFonts w:ascii="Arial" w:hAnsi="Arial" w:cs="Arial"/>
          <w:sz w:val="22"/>
          <w:szCs w:val="22"/>
        </w:rPr>
        <w:t xml:space="preserve"> </w:t>
      </w:r>
      <w:r w:rsidRPr="008F173E">
        <w:rPr>
          <w:rFonts w:ascii="Arial" w:hAnsi="Arial" w:cs="Arial"/>
          <w:sz w:val="22"/>
          <w:szCs w:val="22"/>
        </w:rPr>
        <w:t>available curriculum materials for</w:t>
      </w:r>
      <w:r w:rsidRPr="00CD7EE5">
        <w:rPr>
          <w:rFonts w:ascii="Arial" w:hAnsi="Arial" w:cs="Arial"/>
          <w:sz w:val="22"/>
          <w:szCs w:val="22"/>
        </w:rPr>
        <w:t xml:space="preserve"> young children, taking account of information in the Early Years Foundation Stage, that enable children to be </w:t>
      </w:r>
      <w:r w:rsidRPr="00CD7EE5">
        <w:rPr>
          <w:rFonts w:ascii="Arial" w:hAnsi="Arial" w:cs="Arial"/>
          <w:i/>
          <w:sz w:val="22"/>
          <w:szCs w:val="22"/>
        </w:rPr>
        <w:t xml:space="preserve">strong, resilient, </w:t>
      </w:r>
      <w:r w:rsidRPr="00CD7EE5">
        <w:rPr>
          <w:rFonts w:ascii="Arial" w:hAnsi="Arial" w:cs="Arial"/>
          <w:sz w:val="22"/>
          <w:szCs w:val="22"/>
        </w:rPr>
        <w:t>and</w:t>
      </w:r>
      <w:r w:rsidRPr="00CD7EE5">
        <w:rPr>
          <w:rFonts w:ascii="Arial" w:hAnsi="Arial" w:cs="Arial"/>
          <w:i/>
          <w:sz w:val="22"/>
          <w:szCs w:val="22"/>
        </w:rPr>
        <w:t xml:space="preserve"> listened to.</w:t>
      </w:r>
    </w:p>
    <w:p w14:paraId="38195806" w14:textId="77777777" w:rsidR="005A6C47" w:rsidRPr="00CD7EE5" w:rsidRDefault="005A6C47" w:rsidP="005A6C47">
      <w:pPr>
        <w:numPr>
          <w:ilvl w:val="0"/>
          <w:numId w:val="14"/>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3F52A24A" w14:textId="77777777" w:rsidR="005A6C47" w:rsidRPr="00663AF3" w:rsidRDefault="005A6C47" w:rsidP="005A6C47">
      <w:pPr>
        <w:numPr>
          <w:ilvl w:val="0"/>
          <w:numId w:val="14"/>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Pr="00CD7EE5">
        <w:rPr>
          <w:rFonts w:ascii="Arial" w:hAnsi="Arial" w:cs="Arial"/>
          <w:sz w:val="22"/>
          <w:szCs w:val="22"/>
        </w:rPr>
        <w:t xml:space="preserve"> adhere to the EYFS </w:t>
      </w:r>
      <w:r>
        <w:rPr>
          <w:rFonts w:ascii="Arial" w:hAnsi="Arial" w:cs="Arial"/>
          <w:sz w:val="22"/>
          <w:szCs w:val="22"/>
        </w:rPr>
        <w:t>S</w:t>
      </w:r>
      <w:r w:rsidRPr="00CD7EE5">
        <w:rPr>
          <w:rFonts w:ascii="Arial" w:hAnsi="Arial" w:cs="Arial"/>
          <w:sz w:val="22"/>
          <w:szCs w:val="22"/>
        </w:rPr>
        <w:t xml:space="preserve">afeguarding and </w:t>
      </w:r>
      <w:r>
        <w:rPr>
          <w:rFonts w:ascii="Arial" w:hAnsi="Arial" w:cs="Arial"/>
          <w:sz w:val="22"/>
          <w:szCs w:val="22"/>
        </w:rPr>
        <w:t>W</w:t>
      </w:r>
      <w:r w:rsidRPr="00CD7EE5">
        <w:rPr>
          <w:rFonts w:ascii="Arial" w:hAnsi="Arial" w:cs="Arial"/>
          <w:sz w:val="22"/>
          <w:szCs w:val="22"/>
        </w:rPr>
        <w:t>elfare requirements.</w:t>
      </w:r>
    </w:p>
    <w:p w14:paraId="6028CEFE" w14:textId="77777777" w:rsidR="005A6C47" w:rsidRPr="00CD7EE5" w:rsidRDefault="005A6C47" w:rsidP="005A6C47">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1899C583" w14:textId="77777777" w:rsidR="005A6C47" w:rsidRPr="00B30505" w:rsidRDefault="005A6C47" w:rsidP="005A6C47">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5E3AE0E5"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13D294C6"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0A232C5" w14:textId="77777777" w:rsidR="005A6C47" w:rsidRDefault="005A6C47" w:rsidP="005A6C47">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98263F1"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Children Act 2004 s11</w:t>
      </w:r>
    </w:p>
    <w:p w14:paraId="5A40ED1D"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07D56634"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20BE8540"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Counter-Terrorism and Security Act 2015</w:t>
      </w:r>
    </w:p>
    <w:p w14:paraId="480AB01B"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General Data Pro</w:t>
      </w:r>
      <w:r>
        <w:rPr>
          <w:rFonts w:ascii="Arial" w:hAnsi="Arial" w:cs="Arial"/>
          <w:sz w:val="22"/>
          <w:szCs w:val="22"/>
        </w:rPr>
        <w:t>t</w:t>
      </w:r>
      <w:r w:rsidRPr="00D231BB">
        <w:rPr>
          <w:rFonts w:ascii="Arial" w:hAnsi="Arial" w:cs="Arial"/>
          <w:sz w:val="22"/>
          <w:szCs w:val="22"/>
        </w:rPr>
        <w:t>ection Regulation 2018</w:t>
      </w:r>
    </w:p>
    <w:p w14:paraId="5D12DD10"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lastRenderedPageBreak/>
        <w:t>Data Protection Act 2018</w:t>
      </w:r>
    </w:p>
    <w:p w14:paraId="37B7A62D"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1B6ECD63"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04CA1BEC"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Serious Crime Act 2015</w:t>
      </w:r>
    </w:p>
    <w:p w14:paraId="589DCEC0" w14:textId="77777777" w:rsidR="005A6C47" w:rsidRDefault="005A6C47" w:rsidP="005A6C47">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3911876C" w14:textId="77777777" w:rsidR="005A6C47" w:rsidRPr="00A11351" w:rsidRDefault="005A6C47" w:rsidP="005A6C47">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708514BF"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Equalities Act (2006)</w:t>
      </w:r>
    </w:p>
    <w:p w14:paraId="3C79CD69"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Equalities Act (2010)</w:t>
      </w:r>
    </w:p>
    <w:p w14:paraId="27CA0FE2" w14:textId="77777777" w:rsidR="005A6C47" w:rsidRPr="00D231BB" w:rsidRDefault="005A6C47" w:rsidP="005A6C47">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DD029AC" w14:textId="77777777" w:rsidR="005A6C47" w:rsidRPr="0025567C" w:rsidRDefault="005A6C47" w:rsidP="005A6C47">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05DB536D" w14:textId="77777777" w:rsidR="005A6C47" w:rsidRPr="00EF14C8" w:rsidRDefault="005A6C47" w:rsidP="005A6C47">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4A1C28F4" w14:textId="77777777" w:rsidR="005A6C47" w:rsidRPr="00B77177" w:rsidRDefault="005A6C47" w:rsidP="005A6C47">
      <w:pPr>
        <w:spacing w:before="120" w:after="120" w:line="360" w:lineRule="auto"/>
        <w:rPr>
          <w:rFonts w:ascii="Arial" w:hAnsi="Arial" w:cs="Arial"/>
          <w:b/>
          <w:sz w:val="22"/>
          <w:szCs w:val="22"/>
        </w:rPr>
      </w:pPr>
      <w:r w:rsidRPr="00B77177">
        <w:rPr>
          <w:rFonts w:ascii="Arial" w:hAnsi="Arial" w:cs="Arial"/>
          <w:b/>
          <w:sz w:val="22"/>
          <w:szCs w:val="22"/>
        </w:rPr>
        <w:t xml:space="preserve">Further Guidance </w:t>
      </w:r>
    </w:p>
    <w:p w14:paraId="355C06DC" w14:textId="77777777" w:rsidR="005A6C47" w:rsidRPr="00C77D90" w:rsidRDefault="005A6C47" w:rsidP="005A6C47">
      <w:pPr>
        <w:spacing w:before="120" w:after="120" w:line="360" w:lineRule="auto"/>
        <w:rPr>
          <w:rFonts w:ascii="Arial" w:hAnsi="Arial" w:cs="Arial"/>
          <w:sz w:val="22"/>
          <w:szCs w:val="22"/>
        </w:rPr>
      </w:pPr>
      <w:r w:rsidRPr="00D231BB">
        <w:rPr>
          <w:rFonts w:ascii="Arial" w:hAnsi="Arial" w:cs="Arial"/>
          <w:sz w:val="22"/>
          <w:szCs w:val="22"/>
        </w:rPr>
        <w:t xml:space="preserve">Working Together to Safeguard </w:t>
      </w:r>
      <w:r w:rsidRPr="001E6A3B">
        <w:rPr>
          <w:rFonts w:ascii="Arial" w:hAnsi="Arial" w:cs="Arial"/>
          <w:color w:val="000000" w:themeColor="text1"/>
          <w:sz w:val="22"/>
          <w:szCs w:val="22"/>
        </w:rPr>
        <w:t>Children (HMG 2018</w:t>
      </w:r>
      <w:r w:rsidRPr="003702F7">
        <w:rPr>
          <w:rFonts w:ascii="Arial" w:hAnsi="Arial" w:cs="Arial"/>
          <w:color w:val="000000" w:themeColor="text1"/>
          <w:sz w:val="22"/>
          <w:szCs w:val="22"/>
        </w:rPr>
        <w:t>)</w:t>
      </w:r>
    </w:p>
    <w:p w14:paraId="2680072E" w14:textId="77777777" w:rsidR="005A6C47" w:rsidRPr="003702F7" w:rsidRDefault="005A6C47" w:rsidP="005A6C47">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Pr>
          <w:rFonts w:ascii="Arial" w:hAnsi="Arial" w:cs="Arial"/>
          <w:sz w:val="22"/>
          <w:szCs w:val="22"/>
        </w:rPr>
        <w:t>21</w:t>
      </w:r>
    </w:p>
    <w:p w14:paraId="18A040B6" w14:textId="77777777" w:rsidR="005A6C47" w:rsidRPr="0011533E" w:rsidRDefault="005A6C47" w:rsidP="005A6C47">
      <w:pPr>
        <w:spacing w:before="120" w:after="120" w:line="360" w:lineRule="auto"/>
        <w:rPr>
          <w:rFonts w:ascii="Arial" w:hAnsi="Arial" w:cs="Arial"/>
          <w:sz w:val="22"/>
          <w:szCs w:val="22"/>
        </w:rPr>
      </w:pPr>
      <w:r w:rsidRPr="0011533E">
        <w:rPr>
          <w:rFonts w:ascii="Arial" w:hAnsi="Arial" w:cs="Arial"/>
          <w:sz w:val="22"/>
          <w:szCs w:val="22"/>
        </w:rPr>
        <w:t xml:space="preserve">What to Do if </w:t>
      </w:r>
      <w:r>
        <w:rPr>
          <w:rFonts w:ascii="Arial" w:hAnsi="Arial" w:cs="Arial"/>
          <w:sz w:val="22"/>
          <w:szCs w:val="22"/>
        </w:rPr>
        <w:t>Y</w:t>
      </w:r>
      <w:r w:rsidRPr="0011533E">
        <w:rPr>
          <w:rFonts w:ascii="Arial" w:hAnsi="Arial" w:cs="Arial"/>
          <w:sz w:val="22"/>
          <w:szCs w:val="22"/>
        </w:rPr>
        <w:t>ou</w:t>
      </w:r>
      <w:r>
        <w:rPr>
          <w:rFonts w:ascii="Arial" w:hAnsi="Arial" w:cs="Arial"/>
          <w:sz w:val="22"/>
          <w:szCs w:val="22"/>
        </w:rPr>
        <w:t>’r</w:t>
      </w:r>
      <w:r w:rsidRPr="0011533E">
        <w:rPr>
          <w:rFonts w:ascii="Arial" w:hAnsi="Arial" w:cs="Arial"/>
          <w:sz w:val="22"/>
          <w:szCs w:val="22"/>
        </w:rPr>
        <w:t>e Worried a Child is Being Abused (HMG 2015)</w:t>
      </w:r>
    </w:p>
    <w:p w14:paraId="56DF4727" w14:textId="77777777" w:rsidR="005A6C47" w:rsidRPr="0011533E" w:rsidRDefault="005A6C47" w:rsidP="005A6C47">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Pr>
          <w:sz w:val="22"/>
          <w:szCs w:val="22"/>
        </w:rPr>
        <w:t>(</w:t>
      </w:r>
      <w:r w:rsidRPr="0011533E">
        <w:rPr>
          <w:rFonts w:ascii="Arial" w:hAnsi="Arial" w:cs="Arial"/>
          <w:sz w:val="22"/>
          <w:szCs w:val="22"/>
        </w:rPr>
        <w:t>HMG 2015</w:t>
      </w:r>
      <w:r>
        <w:rPr>
          <w:rFonts w:ascii="Arial" w:hAnsi="Arial" w:cs="Arial"/>
        </w:rPr>
        <w:t>)</w:t>
      </w:r>
    </w:p>
    <w:p w14:paraId="4EB9967B" w14:textId="77777777" w:rsidR="005A6C47" w:rsidRPr="00F5130E" w:rsidRDefault="005A6C47" w:rsidP="005A6C47">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Pr="00F5130E">
        <w:rPr>
          <w:rFonts w:ascii="Arial" w:hAnsi="Arial" w:cs="Arial"/>
          <w:sz w:val="22"/>
          <w:szCs w:val="22"/>
        </w:rPr>
        <w:t xml:space="preserve">Safe in </w:t>
      </w:r>
      <w:r w:rsidRPr="00F5130E">
        <w:rPr>
          <w:rFonts w:ascii="Arial" w:hAnsi="Arial" w:cs="Arial"/>
          <w:color w:val="000000" w:themeColor="text1"/>
          <w:sz w:val="22"/>
          <w:szCs w:val="22"/>
        </w:rPr>
        <w:t>Education 2018</w:t>
      </w:r>
    </w:p>
    <w:p w14:paraId="40CEDB6E" w14:textId="77777777" w:rsidR="005A6C47" w:rsidRPr="00C77D90" w:rsidRDefault="005A6C47" w:rsidP="005A6C47">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Pr>
          <w:rFonts w:ascii="Arial" w:hAnsi="Arial" w:cs="Arial"/>
          <w:color w:val="auto"/>
          <w:sz w:val="22"/>
          <w:szCs w:val="22"/>
        </w:rPr>
        <w:t xml:space="preserve">nspection </w:t>
      </w:r>
      <w:r>
        <w:rPr>
          <w:rFonts w:ascii="Arial" w:hAnsi="Arial" w:cs="Arial"/>
          <w:color w:val="auto"/>
          <w:sz w:val="22"/>
          <w:szCs w:val="22"/>
        </w:rPr>
        <w:t>F</w:t>
      </w:r>
      <w:r w:rsidRPr="00C77D90">
        <w:rPr>
          <w:rFonts w:ascii="Arial" w:hAnsi="Arial" w:cs="Arial"/>
          <w:color w:val="auto"/>
          <w:sz w:val="22"/>
          <w:szCs w:val="22"/>
        </w:rPr>
        <w:t>ramework</w:t>
      </w:r>
      <w:r>
        <w:rPr>
          <w:rFonts w:ascii="Arial" w:hAnsi="Arial" w:cs="Arial"/>
          <w:color w:val="auto"/>
          <w:sz w:val="22"/>
          <w:szCs w:val="22"/>
        </w:rPr>
        <w:t xml:space="preserve"> (Ofsted 2019)</w:t>
      </w:r>
    </w:p>
    <w:p w14:paraId="5AC4D045" w14:textId="77777777" w:rsidR="005A6C47" w:rsidRPr="006F470C" w:rsidRDefault="005A6C47" w:rsidP="005A6C47">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4B76C194" w14:textId="77777777" w:rsidR="005A6C47" w:rsidRPr="006F470C" w:rsidRDefault="005A6C47" w:rsidP="005A6C47">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25ED34CB" w14:textId="77777777" w:rsidR="005A6C47" w:rsidRPr="006F470C" w:rsidRDefault="005A6C47" w:rsidP="005A6C47">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Pr>
          <w:rFonts w:ascii="Arial" w:hAnsi="Arial" w:cs="Arial"/>
          <w:sz w:val="22"/>
          <w:szCs w:val="22"/>
          <w:lang w:val="en-US"/>
        </w:rPr>
        <w:t xml:space="preserve">DfE </w:t>
      </w:r>
      <w:r w:rsidRPr="006F470C">
        <w:rPr>
          <w:rFonts w:ascii="Arial" w:hAnsi="Arial" w:cs="Arial"/>
          <w:sz w:val="22"/>
          <w:szCs w:val="22"/>
          <w:lang w:val="en-US"/>
        </w:rPr>
        <w:t>20</w:t>
      </w:r>
      <w:r>
        <w:rPr>
          <w:rFonts w:ascii="Arial" w:hAnsi="Arial" w:cs="Arial"/>
          <w:sz w:val="22"/>
          <w:szCs w:val="22"/>
          <w:lang w:val="en-US"/>
        </w:rPr>
        <w:t>15</w:t>
      </w:r>
      <w:r w:rsidRPr="006F470C">
        <w:rPr>
          <w:rFonts w:ascii="Arial" w:hAnsi="Arial" w:cs="Arial"/>
          <w:sz w:val="22"/>
          <w:szCs w:val="22"/>
          <w:lang w:val="en-US"/>
        </w:rPr>
        <w:t>)</w:t>
      </w:r>
    </w:p>
    <w:p w14:paraId="180F040C" w14:textId="77777777" w:rsidR="005A6C47" w:rsidRPr="00667E51" w:rsidRDefault="005A6C47" w:rsidP="005A6C47">
      <w:pPr>
        <w:spacing w:before="120" w:after="120" w:line="360" w:lineRule="auto"/>
        <w:rPr>
          <w:rFonts w:ascii="Arial" w:hAnsi="Arial" w:cs="Arial"/>
          <w:b/>
          <w:i/>
          <w:iCs/>
          <w:sz w:val="22"/>
          <w:szCs w:val="22"/>
        </w:rPr>
      </w:pPr>
      <w:r w:rsidRPr="00667E51">
        <w:rPr>
          <w:rFonts w:ascii="Arial" w:hAnsi="Arial" w:cs="Arial"/>
          <w:b/>
          <w:i/>
          <w:iCs/>
          <w:sz w:val="22"/>
          <w:szCs w:val="22"/>
        </w:rPr>
        <w:t>Further guidance</w:t>
      </w:r>
    </w:p>
    <w:p w14:paraId="131B11F6" w14:textId="77777777" w:rsidR="005A6C47" w:rsidRPr="003C4CA0" w:rsidRDefault="005A6C47" w:rsidP="005A6C47">
      <w:pPr>
        <w:shd w:val="clear" w:color="auto" w:fill="FFFFFF"/>
        <w:spacing w:before="120" w:after="120" w:line="360" w:lineRule="auto"/>
        <w:textAlignment w:val="baseline"/>
        <w:outlineLvl w:val="0"/>
        <w:rPr>
          <w:rFonts w:ascii="Arial" w:hAnsi="Arial" w:cs="Arial"/>
          <w:sz w:val="22"/>
          <w:szCs w:val="22"/>
        </w:rPr>
      </w:pPr>
      <w:bookmarkStart w:id="32" w:name="_Toc82418935"/>
      <w:bookmarkStart w:id="33" w:name="_Toc82447027"/>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bookmarkEnd w:id="32"/>
      <w:bookmarkEnd w:id="33"/>
    </w:p>
    <w:p w14:paraId="108CB66E" w14:textId="77777777" w:rsidR="005A6C47" w:rsidRPr="00972D33" w:rsidRDefault="005A6C47" w:rsidP="005A6C47">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Pr>
          <w:rFonts w:ascii="Arial" w:hAnsi="Arial" w:cs="Arial"/>
          <w:sz w:val="22"/>
          <w:szCs w:val="22"/>
        </w:rPr>
        <w:t xml:space="preserve"> </w:t>
      </w:r>
      <w:r w:rsidRPr="00972D33">
        <w:rPr>
          <w:rFonts w:ascii="Arial" w:hAnsi="Arial" w:cs="Arial"/>
          <w:sz w:val="22"/>
          <w:szCs w:val="22"/>
        </w:rPr>
        <w:t>2009)</w:t>
      </w:r>
    </w:p>
    <w:p w14:paraId="013F45F3" w14:textId="77777777" w:rsidR="005A6C47" w:rsidRPr="00972D33" w:rsidRDefault="005A6C47" w:rsidP="005A6C47">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Pr>
          <w:rFonts w:ascii="Arial" w:hAnsi="Arial" w:cs="Arial"/>
          <w:sz w:val="22"/>
          <w:szCs w:val="22"/>
        </w:rPr>
        <w:t xml:space="preserve"> </w:t>
      </w:r>
      <w:r w:rsidRPr="00972D33">
        <w:rPr>
          <w:rFonts w:ascii="Arial" w:hAnsi="Arial" w:cs="Arial"/>
          <w:sz w:val="22"/>
          <w:szCs w:val="22"/>
        </w:rPr>
        <w:t>2010)</w:t>
      </w:r>
    </w:p>
    <w:p w14:paraId="736B204A" w14:textId="77777777" w:rsidR="005A6C47" w:rsidRPr="00972D33" w:rsidRDefault="005A6C47" w:rsidP="005A6C47">
      <w:pPr>
        <w:spacing w:before="120" w:after="120" w:line="360" w:lineRule="auto"/>
        <w:rPr>
          <w:rFonts w:ascii="Arial" w:hAnsi="Arial" w:cs="Arial"/>
          <w:sz w:val="22"/>
          <w:szCs w:val="22"/>
        </w:rPr>
      </w:pPr>
      <w:r w:rsidRPr="00972D33">
        <w:rPr>
          <w:rFonts w:ascii="Arial" w:hAnsi="Arial" w:cs="Arial"/>
          <w:sz w:val="22"/>
          <w:szCs w:val="22"/>
        </w:rPr>
        <w:lastRenderedPageBreak/>
        <w:t>The Common Assessment Framework (CAF) – guide for managers (CWDC 2010)</w:t>
      </w:r>
    </w:p>
    <w:p w14:paraId="6FC2ACBE" w14:textId="77777777" w:rsidR="005A6C47" w:rsidRPr="00B30505" w:rsidRDefault="005A6C47" w:rsidP="005A6C47">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Pr>
          <w:rFonts w:ascii="Arial" w:hAnsi="Arial" w:cs="Arial"/>
          <w:color w:val="000000" w:themeColor="text1"/>
          <w:sz w:val="22"/>
          <w:szCs w:val="22"/>
        </w:rPr>
        <w:t>G</w:t>
      </w:r>
      <w:r w:rsidRPr="00B30505">
        <w:rPr>
          <w:rFonts w:ascii="Arial" w:hAnsi="Arial" w:cs="Arial"/>
          <w:color w:val="000000" w:themeColor="text1"/>
          <w:sz w:val="22"/>
          <w:szCs w:val="22"/>
        </w:rPr>
        <w:t>. 201</w:t>
      </w:r>
      <w:r>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1A69F621" w14:textId="77777777" w:rsidR="005A6C47" w:rsidRDefault="005A6C47" w:rsidP="005A6C47">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p>
    <w:p w14:paraId="6E140243" w14:textId="77777777" w:rsidR="005A6C47" w:rsidRDefault="005A6C47" w:rsidP="005A6C47">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Pr>
          <w:rFonts w:ascii="Arial" w:hAnsi="Arial" w:cs="Arial"/>
          <w:sz w:val="22"/>
          <w:szCs w:val="22"/>
        </w:rPr>
        <w:t>ef in Spirit Possession (HMG 200</w:t>
      </w:r>
      <w:r w:rsidRPr="00972D33">
        <w:rPr>
          <w:rFonts w:ascii="Arial" w:hAnsi="Arial" w:cs="Arial"/>
          <w:sz w:val="22"/>
          <w:szCs w:val="22"/>
        </w:rPr>
        <w:t>)</w:t>
      </w:r>
    </w:p>
    <w:p w14:paraId="10A7BFFA" w14:textId="77777777" w:rsidR="005A6C47" w:rsidRDefault="005A6C47" w:rsidP="005A6C47">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Pr>
          <w:rFonts w:ascii="Arial" w:hAnsi="Arial" w:cs="Arial"/>
          <w:sz w:val="22"/>
          <w:szCs w:val="22"/>
        </w:rPr>
        <w:t xml:space="preserve"> </w:t>
      </w:r>
      <w:r w:rsidRPr="00972D33">
        <w:rPr>
          <w:rFonts w:ascii="Arial" w:hAnsi="Arial" w:cs="Arial"/>
          <w:sz w:val="22"/>
          <w:szCs w:val="22"/>
        </w:rPr>
        <w:t>2007)</w:t>
      </w:r>
    </w:p>
    <w:p w14:paraId="0E7C8236" w14:textId="77777777" w:rsidR="005A6C47" w:rsidRDefault="005A6C47" w:rsidP="005A6C47">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Pr>
          <w:rFonts w:ascii="Arial" w:hAnsi="Arial" w:cs="Arial"/>
          <w:sz w:val="22"/>
          <w:szCs w:val="22"/>
        </w:rPr>
        <w:t xml:space="preserve">DfE </w:t>
      </w:r>
      <w:r w:rsidRPr="00972D33">
        <w:rPr>
          <w:rFonts w:ascii="Arial" w:hAnsi="Arial" w:cs="Arial"/>
          <w:sz w:val="22"/>
          <w:szCs w:val="22"/>
        </w:rPr>
        <w:t>2009)</w:t>
      </w:r>
    </w:p>
    <w:p w14:paraId="599C016C" w14:textId="77777777" w:rsidR="005A6C47" w:rsidRDefault="005A6C47" w:rsidP="005A6C47">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Pr>
          <w:rFonts w:ascii="Arial" w:hAnsi="Arial" w:cs="Arial"/>
          <w:sz w:val="22"/>
          <w:szCs w:val="22"/>
        </w:rPr>
        <w:t>DfE and Home Office 2011</w:t>
      </w:r>
      <w:r w:rsidRPr="002F68AD">
        <w:rPr>
          <w:rFonts w:ascii="Arial" w:hAnsi="Arial" w:cs="Arial"/>
          <w:sz w:val="22"/>
          <w:szCs w:val="22"/>
        </w:rPr>
        <w:t>)</w:t>
      </w:r>
    </w:p>
    <w:p w14:paraId="50EF61BA" w14:textId="77777777" w:rsidR="005A6C47" w:rsidRPr="00B30505" w:rsidRDefault="005A6C47" w:rsidP="005A6C47">
      <w:pPr>
        <w:shd w:val="clear" w:color="auto" w:fill="FFFFFF"/>
        <w:spacing w:before="120" w:after="120" w:line="360" w:lineRule="auto"/>
        <w:textAlignment w:val="baseline"/>
        <w:outlineLvl w:val="0"/>
        <w:rPr>
          <w:rFonts w:ascii="Arial" w:hAnsi="Arial" w:cs="Arial"/>
          <w:color w:val="0B0C0C"/>
          <w:kern w:val="36"/>
          <w:sz w:val="22"/>
          <w:szCs w:val="22"/>
          <w:lang w:eastAsia="en-GB"/>
        </w:rPr>
      </w:pPr>
      <w:bookmarkStart w:id="34" w:name="_Toc82418936"/>
      <w:bookmarkStart w:id="35" w:name="_Toc82447028"/>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bookmarkEnd w:id="34"/>
      <w:bookmarkEnd w:id="35"/>
    </w:p>
    <w:p w14:paraId="0A850014" w14:textId="77777777" w:rsidR="005A6C47" w:rsidRDefault="005A6C47" w:rsidP="005A6C47">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 Multi-Agency Practice Guidelines (</w:t>
      </w:r>
      <w:r>
        <w:rPr>
          <w:rFonts w:ascii="Arial" w:hAnsi="Arial" w:cs="Arial"/>
          <w:color w:val="000000" w:themeColor="text1"/>
          <w:sz w:val="22"/>
          <w:szCs w:val="22"/>
        </w:rPr>
        <w:t>HMG</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r w:rsidRPr="00DF24EA">
        <w:rPr>
          <w:rFonts w:ascii="Arial" w:hAnsi="Arial" w:cs="Arial"/>
          <w:color w:val="000000" w:themeColor="text1"/>
          <w:sz w:val="22"/>
          <w:szCs w:val="22"/>
        </w:rPr>
        <w:t>)</w:t>
      </w:r>
    </w:p>
    <w:p w14:paraId="36D8035C" w14:textId="2B60BB23" w:rsidR="005A6C47" w:rsidRDefault="005A6C47">
      <w:pPr>
        <w:spacing w:after="160" w:line="259" w:lineRule="auto"/>
      </w:pPr>
      <w:r>
        <w:br w:type="page"/>
      </w:r>
    </w:p>
    <w:p w14:paraId="4650D6D3" w14:textId="6ECA2344" w:rsidR="005A6C47" w:rsidRPr="000A45A2" w:rsidRDefault="005A6C47" w:rsidP="000A45A2">
      <w:pPr>
        <w:pStyle w:val="Heading1"/>
      </w:pPr>
      <w:bookmarkStart w:id="36" w:name="_Toc82447029"/>
      <w:r w:rsidRPr="000A45A2">
        <w:lastRenderedPageBreak/>
        <w:t>07</w:t>
      </w:r>
      <w:r w:rsidRPr="000A45A2">
        <w:tab/>
      </w:r>
      <w:bookmarkStart w:id="37" w:name="_Hlk76376818"/>
      <w:r w:rsidRPr="000A45A2">
        <w:t>Record keeping policy</w:t>
      </w:r>
      <w:bookmarkEnd w:id="36"/>
      <w:bookmarkEnd w:id="37"/>
    </w:p>
    <w:p w14:paraId="264E3226" w14:textId="77777777" w:rsidR="005A6C47" w:rsidRPr="00260960" w:rsidRDefault="005A6C47" w:rsidP="005A6C47">
      <w:pPr>
        <w:pStyle w:val="Heading1"/>
        <w:spacing w:before="120" w:after="120" w:line="360" w:lineRule="auto"/>
        <w:rPr>
          <w:b w:val="0"/>
          <w:sz w:val="22"/>
          <w:szCs w:val="22"/>
        </w:rPr>
      </w:pPr>
      <w:bookmarkStart w:id="38" w:name="_Toc82418938"/>
      <w:bookmarkStart w:id="39" w:name="_Toc82447030"/>
      <w:r w:rsidRPr="0049232B">
        <w:rPr>
          <w:b w:val="0"/>
          <w:sz w:val="22"/>
          <w:szCs w:val="22"/>
        </w:rPr>
        <w:t xml:space="preserve">Alongside associated procedures in </w:t>
      </w:r>
      <w:r>
        <w:rPr>
          <w:b w:val="0"/>
          <w:sz w:val="22"/>
          <w:szCs w:val="22"/>
        </w:rPr>
        <w:t>07.1-07.4 Record keeping</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49232B">
        <w:rPr>
          <w:b w:val="0"/>
          <w:sz w:val="22"/>
          <w:szCs w:val="22"/>
        </w:rPr>
        <w:t>o</w:t>
      </w:r>
      <w:r>
        <w:rPr>
          <w:b w:val="0"/>
          <w:sz w:val="22"/>
          <w:szCs w:val="22"/>
        </w:rPr>
        <w:t>n 01 Sept 2021</w:t>
      </w:r>
      <w:bookmarkEnd w:id="38"/>
      <w:bookmarkEnd w:id="39"/>
    </w:p>
    <w:p w14:paraId="20E698F3" w14:textId="77777777" w:rsidR="005A6C47" w:rsidRPr="005B6216" w:rsidRDefault="005A6C47" w:rsidP="005A6C47">
      <w:pPr>
        <w:pStyle w:val="Heading1"/>
        <w:spacing w:before="120" w:after="120" w:line="360" w:lineRule="auto"/>
      </w:pPr>
      <w:bookmarkStart w:id="40" w:name="_Toc82418939"/>
      <w:bookmarkStart w:id="41" w:name="_Toc82447031"/>
      <w:r w:rsidRPr="005B6216">
        <w:rPr>
          <w:sz w:val="22"/>
          <w:szCs w:val="22"/>
        </w:rPr>
        <w:t>Aim</w:t>
      </w:r>
      <w:bookmarkEnd w:id="40"/>
      <w:bookmarkEnd w:id="41"/>
    </w:p>
    <w:p w14:paraId="49865E25" w14:textId="77777777" w:rsidR="005A6C47" w:rsidRPr="00396612" w:rsidRDefault="005A6C47" w:rsidP="005A6C47">
      <w:pPr>
        <w:spacing w:before="120" w:after="120" w:line="360" w:lineRule="auto"/>
        <w:rPr>
          <w:rFonts w:ascii="Arial" w:hAnsi="Arial" w:cs="Arial"/>
          <w:bCs/>
          <w:i/>
          <w:sz w:val="22"/>
          <w:szCs w:val="22"/>
        </w:rPr>
      </w:pPr>
      <w:r w:rsidRPr="00396612">
        <w:rPr>
          <w:rFonts w:ascii="Arial" w:hAnsi="Arial" w:cs="Arial"/>
          <w:bCs/>
          <w:sz w:val="22"/>
          <w:szCs w:val="22"/>
        </w:rPr>
        <w:t xml:space="preserve">We have record keeping systems in place for the safe and efficient management of the setting and to meet the needs of the children; that meet legal requirements for the storing and sharing of information within the framework of the GDPR and the Human Rights Act. </w:t>
      </w:r>
    </w:p>
    <w:p w14:paraId="42D6904D" w14:textId="77777777" w:rsidR="005A6C47" w:rsidRPr="00972BC7" w:rsidRDefault="005A6C47" w:rsidP="005A6C47">
      <w:pPr>
        <w:pStyle w:val="Heading1"/>
        <w:spacing w:before="120" w:after="120" w:line="360" w:lineRule="auto"/>
        <w:rPr>
          <w:sz w:val="24"/>
          <w:szCs w:val="24"/>
        </w:rPr>
      </w:pPr>
      <w:bookmarkStart w:id="42" w:name="_Toc82418940"/>
      <w:bookmarkStart w:id="43" w:name="_Toc82447032"/>
      <w:r w:rsidRPr="00972BC7">
        <w:rPr>
          <w:sz w:val="24"/>
          <w:szCs w:val="24"/>
        </w:rPr>
        <w:t>Objectives</w:t>
      </w:r>
      <w:bookmarkEnd w:id="42"/>
      <w:bookmarkEnd w:id="43"/>
    </w:p>
    <w:p w14:paraId="3C6AB22A" w14:textId="77777777" w:rsidR="005A6C47" w:rsidRPr="00C53E9D"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t>Children’s reco</w:t>
      </w:r>
      <w:r>
        <w:rPr>
          <w:rFonts w:ascii="Arial" w:hAnsi="Arial" w:cs="Arial"/>
          <w:sz w:val="22"/>
          <w:szCs w:val="22"/>
        </w:rPr>
        <w:t>rds are kept in personal files</w:t>
      </w:r>
      <w:r w:rsidRPr="005B6216">
        <w:rPr>
          <w:rFonts w:ascii="Arial" w:hAnsi="Arial" w:cs="Arial"/>
          <w:sz w:val="22"/>
          <w:szCs w:val="22"/>
        </w:rPr>
        <w:t>, divide</w:t>
      </w:r>
      <w:r>
        <w:rPr>
          <w:rFonts w:ascii="Arial" w:hAnsi="Arial" w:cs="Arial"/>
          <w:sz w:val="22"/>
          <w:szCs w:val="22"/>
        </w:rPr>
        <w:t>d</w:t>
      </w:r>
      <w:r w:rsidRPr="005B6216">
        <w:rPr>
          <w:rFonts w:ascii="Arial" w:hAnsi="Arial" w:cs="Arial"/>
          <w:sz w:val="22"/>
          <w:szCs w:val="22"/>
        </w:rPr>
        <w:t xml:space="preserve"> into appropriate sections, and stored separately </w:t>
      </w:r>
      <w:r w:rsidRPr="00C53E9D">
        <w:rPr>
          <w:rFonts w:ascii="Arial" w:hAnsi="Arial" w:cs="Arial"/>
          <w:sz w:val="22"/>
          <w:szCs w:val="22"/>
        </w:rPr>
        <w:t>from their developmental records.</w:t>
      </w:r>
    </w:p>
    <w:p w14:paraId="6441C714" w14:textId="77777777" w:rsidR="005A6C47" w:rsidRPr="00C53E9D" w:rsidRDefault="005A6C47" w:rsidP="005A6C47">
      <w:pPr>
        <w:pStyle w:val="ListParagraph"/>
        <w:numPr>
          <w:ilvl w:val="0"/>
          <w:numId w:val="17"/>
        </w:numPr>
        <w:tabs>
          <w:tab w:val="num" w:pos="198"/>
        </w:tabs>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  </w:t>
      </w:r>
      <w:r w:rsidRPr="00C53E9D">
        <w:rPr>
          <w:rFonts w:ascii="Arial" w:hAnsi="Arial" w:cs="Arial"/>
          <w:sz w:val="22"/>
          <w:szCs w:val="22"/>
        </w:rPr>
        <w:t>Children’s personal files contain registration information as specified in procedure 07.1 Children’s records and data protection.</w:t>
      </w:r>
    </w:p>
    <w:p w14:paraId="4A7F3197" w14:textId="77777777" w:rsidR="005A6C47" w:rsidRPr="002F6B28" w:rsidRDefault="005A6C47" w:rsidP="005A6C47">
      <w:pPr>
        <w:pStyle w:val="ListParagraph"/>
        <w:numPr>
          <w:ilvl w:val="0"/>
          <w:numId w:val="17"/>
        </w:numPr>
        <w:tabs>
          <w:tab w:val="num" w:pos="198"/>
        </w:tabs>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  </w:t>
      </w:r>
      <w:r w:rsidRPr="005E61B6">
        <w:rPr>
          <w:rFonts w:ascii="Arial" w:hAnsi="Arial" w:cs="Arial"/>
          <w:sz w:val="22"/>
          <w:szCs w:val="22"/>
        </w:rPr>
        <w:t>Children’s personal files contain other material described as confidential as</w:t>
      </w:r>
      <w:r>
        <w:rPr>
          <w:rFonts w:ascii="Arial" w:hAnsi="Arial" w:cs="Arial"/>
          <w:sz w:val="22"/>
          <w:szCs w:val="22"/>
        </w:rPr>
        <w:t xml:space="preserve"> </w:t>
      </w:r>
      <w:r w:rsidRPr="005E61B6">
        <w:rPr>
          <w:rFonts w:ascii="Arial" w:hAnsi="Arial" w:cs="Arial"/>
          <w:sz w:val="22"/>
          <w:szCs w:val="22"/>
        </w:rPr>
        <w:t xml:space="preserve">required, such as </w:t>
      </w:r>
      <w:r>
        <w:rPr>
          <w:rFonts w:ascii="Arial" w:hAnsi="Arial" w:cs="Arial"/>
          <w:sz w:val="22"/>
          <w:szCs w:val="22"/>
        </w:rPr>
        <w:t xml:space="preserve">Common Assessment Framework </w:t>
      </w:r>
      <w:r w:rsidRPr="005E61B6">
        <w:rPr>
          <w:rFonts w:ascii="Arial" w:hAnsi="Arial" w:cs="Arial"/>
          <w:sz w:val="22"/>
          <w:szCs w:val="22"/>
        </w:rPr>
        <w:t>assessments, Early Support information or Education, Health</w:t>
      </w:r>
      <w:r>
        <w:rPr>
          <w:rFonts w:ascii="Arial" w:hAnsi="Arial" w:cs="Arial"/>
          <w:sz w:val="22"/>
          <w:szCs w:val="22"/>
        </w:rPr>
        <w:t xml:space="preserve"> </w:t>
      </w:r>
      <w:r w:rsidRPr="005E61B6">
        <w:rPr>
          <w:rFonts w:ascii="Arial" w:hAnsi="Arial" w:cs="Arial"/>
          <w:sz w:val="22"/>
          <w:szCs w:val="22"/>
        </w:rPr>
        <w:t xml:space="preserve">and Care Plan </w:t>
      </w:r>
      <w:r>
        <w:rPr>
          <w:rFonts w:ascii="Arial" w:hAnsi="Arial" w:cs="Arial"/>
          <w:sz w:val="22"/>
          <w:szCs w:val="22"/>
        </w:rPr>
        <w:t>(</w:t>
      </w:r>
      <w:r w:rsidRPr="005E61B6">
        <w:rPr>
          <w:rFonts w:ascii="Arial" w:hAnsi="Arial" w:cs="Arial"/>
          <w:sz w:val="22"/>
          <w:szCs w:val="22"/>
        </w:rPr>
        <w:t>EHCP, case notes including recording of concerns, discussions with parents, and action taken, copies of correspondence and</w:t>
      </w:r>
      <w:r w:rsidRPr="00A56EFB">
        <w:rPr>
          <w:rFonts w:ascii="Arial" w:hAnsi="Arial" w:cs="Arial"/>
          <w:sz w:val="22"/>
          <w:szCs w:val="22"/>
        </w:rPr>
        <w:t xml:space="preserve"> reports from other agencies.</w:t>
      </w:r>
    </w:p>
    <w:p w14:paraId="0C9E5A35" w14:textId="77777777" w:rsidR="005A6C47" w:rsidRPr="005B6216" w:rsidRDefault="005A6C47" w:rsidP="005A6C47">
      <w:pPr>
        <w:pStyle w:val="ListParagraph"/>
        <w:numPr>
          <w:ilvl w:val="0"/>
          <w:numId w:val="17"/>
        </w:numPr>
        <w:tabs>
          <w:tab w:val="num" w:pos="198"/>
        </w:tabs>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  </w:t>
      </w:r>
      <w:r w:rsidRPr="005B6216">
        <w:rPr>
          <w:rFonts w:ascii="Arial" w:hAnsi="Arial" w:cs="Arial"/>
          <w:sz w:val="22"/>
          <w:szCs w:val="22"/>
        </w:rPr>
        <w:t>Ethnicity data is only recorded where parents have identified the ethnicity of their child themselves</w:t>
      </w:r>
      <w:r>
        <w:rPr>
          <w:rFonts w:ascii="Arial" w:hAnsi="Arial" w:cs="Arial"/>
          <w:sz w:val="22"/>
          <w:szCs w:val="22"/>
        </w:rPr>
        <w:t>.</w:t>
      </w:r>
    </w:p>
    <w:p w14:paraId="31F74965" w14:textId="77777777" w:rsidR="005A6C47" w:rsidRPr="005B6216"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t xml:space="preserve">Confidentiality is maintained by secure storage of files in a locked cabinet with access restricted to those who need to know. Client access to records is provided for within </w:t>
      </w:r>
      <w:r>
        <w:rPr>
          <w:rFonts w:ascii="Arial" w:hAnsi="Arial" w:cs="Arial"/>
          <w:sz w:val="22"/>
          <w:szCs w:val="22"/>
        </w:rPr>
        <w:t>procedure 07.4 Client access to records</w:t>
      </w:r>
      <w:r w:rsidRPr="005B6216">
        <w:rPr>
          <w:rFonts w:ascii="Arial" w:hAnsi="Arial" w:cs="Arial"/>
          <w:sz w:val="22"/>
          <w:szCs w:val="22"/>
        </w:rPr>
        <w:t>.</w:t>
      </w:r>
    </w:p>
    <w:p w14:paraId="76C76C9F" w14:textId="77777777" w:rsidR="005A6C47" w:rsidRPr="005B6216"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t>Staff know how and when to share information effectively if they believe a family may require a particular service to achieve positive outcomes</w:t>
      </w:r>
    </w:p>
    <w:p w14:paraId="5B9F1429" w14:textId="77777777" w:rsidR="005A6C47" w:rsidRPr="005B6216"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t xml:space="preserve">Staff know how to share information if they believe a child </w:t>
      </w:r>
      <w:r>
        <w:rPr>
          <w:rFonts w:ascii="Arial" w:hAnsi="Arial" w:cs="Arial"/>
          <w:sz w:val="22"/>
          <w:szCs w:val="22"/>
        </w:rPr>
        <w:t>is</w:t>
      </w:r>
      <w:r w:rsidRPr="005B6216">
        <w:rPr>
          <w:rFonts w:ascii="Arial" w:hAnsi="Arial" w:cs="Arial"/>
          <w:sz w:val="22"/>
          <w:szCs w:val="22"/>
        </w:rPr>
        <w:t xml:space="preserve"> in need or at risk of suffering harm</w:t>
      </w:r>
      <w:r>
        <w:rPr>
          <w:rFonts w:ascii="Arial" w:hAnsi="Arial" w:cs="Arial"/>
          <w:sz w:val="22"/>
          <w:szCs w:val="22"/>
        </w:rPr>
        <w:t>.</w:t>
      </w:r>
    </w:p>
    <w:p w14:paraId="00D5413D" w14:textId="77777777" w:rsidR="005A6C47" w:rsidRPr="005B6216"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t>Staff record when and to whom information has been shared</w:t>
      </w:r>
      <w:r w:rsidRPr="00DF24EA">
        <w:rPr>
          <w:rFonts w:ascii="Arial" w:hAnsi="Arial" w:cs="Arial"/>
          <w:color w:val="000000" w:themeColor="text1"/>
          <w:sz w:val="22"/>
          <w:szCs w:val="22"/>
        </w:rPr>
        <w:t>, why information was shared and whether consent was given. Where consent has not been given and staff have taken the decision, in line with guidelines, to override the refusal for consent,</w:t>
      </w:r>
      <w:r w:rsidRPr="005B6216">
        <w:rPr>
          <w:rFonts w:ascii="Arial" w:hAnsi="Arial" w:cs="Arial"/>
          <w:sz w:val="22"/>
          <w:szCs w:val="22"/>
        </w:rPr>
        <w:t xml:space="preserve"> the decision to do so is recorded.</w:t>
      </w:r>
    </w:p>
    <w:p w14:paraId="10347A8F" w14:textId="77777777" w:rsidR="005A6C47" w:rsidRPr="00F72502" w:rsidRDefault="005A6C47" w:rsidP="005A6C47">
      <w:pPr>
        <w:pStyle w:val="ListParagraph"/>
        <w:numPr>
          <w:ilvl w:val="0"/>
          <w:numId w:val="17"/>
        </w:numPr>
        <w:spacing w:before="120" w:after="120" w:line="360" w:lineRule="auto"/>
        <w:ind w:left="357" w:hanging="357"/>
        <w:contextualSpacing w:val="0"/>
        <w:rPr>
          <w:rFonts w:ascii="Arial" w:hAnsi="Arial" w:cs="Arial"/>
          <w:sz w:val="22"/>
          <w:szCs w:val="22"/>
        </w:rPr>
      </w:pPr>
      <w:r w:rsidRPr="005B6216">
        <w:rPr>
          <w:rFonts w:ascii="Arial" w:hAnsi="Arial" w:cs="Arial"/>
          <w:sz w:val="22"/>
          <w:szCs w:val="22"/>
        </w:rPr>
        <w:lastRenderedPageBreak/>
        <w:t xml:space="preserve">Guidance and training for staff specifically covers the sharing of information between professions, organisations, and agencies as well as within them, and arrangements for training takes account of the </w:t>
      </w:r>
      <w:r w:rsidRPr="00F72502">
        <w:rPr>
          <w:rFonts w:ascii="Arial" w:hAnsi="Arial" w:cs="Arial"/>
          <w:sz w:val="22"/>
          <w:szCs w:val="22"/>
        </w:rPr>
        <w:t>value of multi-agency as well as single agency working.</w:t>
      </w:r>
    </w:p>
    <w:p w14:paraId="484E78AC" w14:textId="77777777" w:rsidR="005A6C47" w:rsidRPr="005B6216" w:rsidRDefault="005A6C47" w:rsidP="005A6C47">
      <w:pPr>
        <w:pStyle w:val="Heading1"/>
        <w:spacing w:before="120" w:after="120" w:line="360" w:lineRule="auto"/>
        <w:rPr>
          <w:sz w:val="24"/>
          <w:szCs w:val="24"/>
        </w:rPr>
      </w:pPr>
      <w:bookmarkStart w:id="44" w:name="_Toc82418941"/>
      <w:bookmarkStart w:id="45" w:name="_Toc82447033"/>
      <w:r w:rsidRPr="005B6216">
        <w:rPr>
          <w:sz w:val="24"/>
          <w:szCs w:val="24"/>
        </w:rPr>
        <w:t>Records</w:t>
      </w:r>
      <w:bookmarkEnd w:id="44"/>
      <w:bookmarkEnd w:id="45"/>
    </w:p>
    <w:p w14:paraId="057830B9" w14:textId="77777777" w:rsidR="005A6C47" w:rsidRPr="00505F15" w:rsidRDefault="005A6C47" w:rsidP="005A6C47">
      <w:pPr>
        <w:spacing w:before="120" w:after="120" w:line="360" w:lineRule="auto"/>
        <w:rPr>
          <w:rFonts w:ascii="Arial" w:hAnsi="Arial" w:cs="Arial"/>
          <w:sz w:val="22"/>
          <w:szCs w:val="22"/>
        </w:rPr>
      </w:pPr>
      <w:r w:rsidRPr="00505F15">
        <w:rPr>
          <w:rFonts w:ascii="Arial" w:hAnsi="Arial" w:cs="Arial"/>
          <w:sz w:val="22"/>
          <w:szCs w:val="22"/>
        </w:rPr>
        <w:t>The following information and documentation are also held:</w:t>
      </w:r>
    </w:p>
    <w:p w14:paraId="6EF1D6E9" w14:textId="77777777" w:rsidR="005A6C47" w:rsidRPr="005B6216" w:rsidRDefault="005A6C47" w:rsidP="005A6C47">
      <w:pPr>
        <w:pStyle w:val="ListParagraph"/>
        <w:numPr>
          <w:ilvl w:val="0"/>
          <w:numId w:val="18"/>
        </w:numPr>
        <w:spacing w:before="120" w:after="120" w:line="360" w:lineRule="auto"/>
        <w:contextualSpacing w:val="0"/>
        <w:rPr>
          <w:rFonts w:ascii="Arial" w:hAnsi="Arial" w:cs="Arial"/>
          <w:sz w:val="22"/>
          <w:szCs w:val="22"/>
        </w:rPr>
      </w:pPr>
      <w:r w:rsidRPr="005B6216">
        <w:rPr>
          <w:rFonts w:ascii="Arial" w:hAnsi="Arial" w:cs="Arial"/>
          <w:sz w:val="22"/>
          <w:szCs w:val="22"/>
        </w:rPr>
        <w:t>name, address and contact details of the provider and all staff employed on the premises</w:t>
      </w:r>
    </w:p>
    <w:p w14:paraId="4ECEA134" w14:textId="77777777" w:rsidR="005A6C47" w:rsidRPr="005B6216" w:rsidRDefault="005A6C47" w:rsidP="005A6C47">
      <w:pPr>
        <w:pStyle w:val="ListParagraph"/>
        <w:numPr>
          <w:ilvl w:val="0"/>
          <w:numId w:val="18"/>
        </w:numPr>
        <w:spacing w:before="120" w:after="120" w:line="360" w:lineRule="auto"/>
        <w:contextualSpacing w:val="0"/>
        <w:rPr>
          <w:rFonts w:ascii="Arial" w:hAnsi="Arial" w:cs="Arial"/>
          <w:sz w:val="22"/>
          <w:szCs w:val="22"/>
        </w:rPr>
      </w:pPr>
      <w:r w:rsidRPr="005B6216">
        <w:rPr>
          <w:rFonts w:ascii="Arial" w:hAnsi="Arial" w:cs="Arial"/>
          <w:sz w:val="22"/>
          <w:szCs w:val="22"/>
        </w:rPr>
        <w:t xml:space="preserve">name address and contact details of </w:t>
      </w:r>
      <w:r w:rsidRPr="00D838B0">
        <w:rPr>
          <w:rFonts w:ascii="Arial" w:hAnsi="Arial" w:cs="Arial"/>
          <w:sz w:val="22"/>
          <w:szCs w:val="22"/>
        </w:rPr>
        <w:t>any other</w:t>
      </w:r>
      <w:r w:rsidRPr="005B6216">
        <w:rPr>
          <w:rFonts w:ascii="Arial" w:hAnsi="Arial" w:cs="Arial"/>
          <w:sz w:val="22"/>
          <w:szCs w:val="22"/>
        </w:rPr>
        <w:t xml:space="preserve"> person who will regularly be in unsupervised contact with children</w:t>
      </w:r>
    </w:p>
    <w:p w14:paraId="680B2BC5" w14:textId="77777777" w:rsidR="005A6C47" w:rsidRPr="005B6216" w:rsidRDefault="005A6C47" w:rsidP="005A6C47">
      <w:pPr>
        <w:pStyle w:val="ListParagraph"/>
        <w:numPr>
          <w:ilvl w:val="0"/>
          <w:numId w:val="18"/>
        </w:numPr>
        <w:spacing w:before="120" w:after="120" w:line="360" w:lineRule="auto"/>
        <w:contextualSpacing w:val="0"/>
        <w:rPr>
          <w:rFonts w:ascii="Arial" w:hAnsi="Arial" w:cs="Arial"/>
          <w:sz w:val="22"/>
          <w:szCs w:val="22"/>
        </w:rPr>
      </w:pPr>
      <w:r w:rsidRPr="005B6216">
        <w:rPr>
          <w:rFonts w:ascii="Arial" w:hAnsi="Arial" w:cs="Arial"/>
          <w:sz w:val="22"/>
          <w:szCs w:val="22"/>
        </w:rPr>
        <w:t>a daily record of all children looked after on the premises, their hours of attendance and their named key person</w:t>
      </w:r>
    </w:p>
    <w:p w14:paraId="0F9B0347" w14:textId="77777777" w:rsidR="005A6C47" w:rsidRPr="005B6216" w:rsidRDefault="005A6C47" w:rsidP="005A6C47">
      <w:pPr>
        <w:pStyle w:val="ListParagraph"/>
        <w:numPr>
          <w:ilvl w:val="0"/>
          <w:numId w:val="18"/>
        </w:numPr>
        <w:spacing w:before="120" w:after="120" w:line="360" w:lineRule="auto"/>
        <w:contextualSpacing w:val="0"/>
        <w:rPr>
          <w:rFonts w:ascii="Arial" w:hAnsi="Arial" w:cs="Arial"/>
          <w:sz w:val="22"/>
          <w:szCs w:val="22"/>
        </w:rPr>
      </w:pPr>
      <w:r w:rsidRPr="005B6216">
        <w:rPr>
          <w:rFonts w:ascii="Arial" w:hAnsi="Arial" w:cs="Arial"/>
          <w:sz w:val="22"/>
          <w:szCs w:val="22"/>
        </w:rPr>
        <w:t>certificate of registration displayed and shown to parents on request</w:t>
      </w:r>
    </w:p>
    <w:p w14:paraId="48D9850C" w14:textId="77777777" w:rsidR="005A6C47" w:rsidRDefault="005A6C47" w:rsidP="005A6C47">
      <w:pPr>
        <w:pStyle w:val="ListParagraph"/>
        <w:numPr>
          <w:ilvl w:val="0"/>
          <w:numId w:val="18"/>
        </w:numPr>
        <w:spacing w:before="120" w:after="120" w:line="360" w:lineRule="auto"/>
        <w:contextualSpacing w:val="0"/>
        <w:rPr>
          <w:rFonts w:ascii="Arial" w:hAnsi="Arial" w:cs="Arial"/>
          <w:sz w:val="22"/>
          <w:szCs w:val="22"/>
        </w:rPr>
      </w:pPr>
      <w:r w:rsidRPr="005B6216">
        <w:rPr>
          <w:rFonts w:ascii="Arial" w:hAnsi="Arial" w:cs="Arial"/>
          <w:sz w:val="22"/>
          <w:szCs w:val="22"/>
        </w:rPr>
        <w:t>records of risk assessments</w:t>
      </w:r>
    </w:p>
    <w:p w14:paraId="5BD1F76C" w14:textId="77777777" w:rsidR="005A6C47" w:rsidRPr="005B6216" w:rsidRDefault="005A6C47" w:rsidP="005A6C47">
      <w:pPr>
        <w:pStyle w:val="ListParagraph"/>
        <w:numPr>
          <w:ilvl w:val="0"/>
          <w:numId w:val="18"/>
        </w:numPr>
        <w:spacing w:before="120" w:after="120" w:line="360" w:lineRule="auto"/>
        <w:contextualSpacing w:val="0"/>
        <w:rPr>
          <w:rFonts w:ascii="Arial" w:hAnsi="Arial" w:cs="Arial"/>
          <w:sz w:val="22"/>
          <w:szCs w:val="22"/>
        </w:rPr>
      </w:pPr>
      <w:r>
        <w:rPr>
          <w:rFonts w:ascii="Arial" w:hAnsi="Arial" w:cs="Arial"/>
          <w:sz w:val="22"/>
          <w:szCs w:val="22"/>
        </w:rPr>
        <w:t xml:space="preserve">record of complaints </w:t>
      </w:r>
    </w:p>
    <w:p w14:paraId="210DD0D0" w14:textId="77777777" w:rsidR="005A6C47" w:rsidRPr="005B6216" w:rsidRDefault="005A6C47" w:rsidP="005A6C47">
      <w:pPr>
        <w:spacing w:before="120" w:after="120" w:line="360" w:lineRule="auto"/>
        <w:rPr>
          <w:rFonts w:ascii="Arial" w:hAnsi="Arial" w:cs="Arial"/>
          <w:b/>
          <w:sz w:val="22"/>
          <w:szCs w:val="22"/>
        </w:rPr>
      </w:pPr>
      <w:r w:rsidRPr="005B6216">
        <w:rPr>
          <w:rFonts w:ascii="Arial" w:hAnsi="Arial" w:cs="Arial"/>
          <w:b/>
          <w:sz w:val="22"/>
          <w:szCs w:val="22"/>
        </w:rPr>
        <w:t>Legal references</w:t>
      </w:r>
    </w:p>
    <w:p w14:paraId="2A108897" w14:textId="77777777" w:rsidR="005A6C47" w:rsidRPr="00C83538" w:rsidRDefault="005A6C47" w:rsidP="005A6C47">
      <w:pPr>
        <w:spacing w:before="120" w:after="120" w:line="360" w:lineRule="auto"/>
        <w:rPr>
          <w:rFonts w:ascii="Arial" w:hAnsi="Arial" w:cs="Arial"/>
          <w:sz w:val="22"/>
          <w:szCs w:val="22"/>
        </w:rPr>
      </w:pPr>
      <w:r>
        <w:rPr>
          <w:rFonts w:ascii="Arial" w:hAnsi="Arial" w:cs="Arial"/>
          <w:sz w:val="22"/>
          <w:szCs w:val="22"/>
        </w:rPr>
        <w:t>General Data Protection Regulation 2018</w:t>
      </w:r>
    </w:p>
    <w:p w14:paraId="5754D834" w14:textId="77777777" w:rsidR="005A6C47" w:rsidRPr="00C83538" w:rsidRDefault="005A6C47" w:rsidP="005A6C47">
      <w:pPr>
        <w:spacing w:before="120" w:after="120" w:line="360" w:lineRule="auto"/>
        <w:rPr>
          <w:rFonts w:ascii="Arial" w:hAnsi="Arial" w:cs="Arial"/>
          <w:sz w:val="22"/>
          <w:szCs w:val="22"/>
        </w:rPr>
      </w:pPr>
      <w:r w:rsidRPr="00C83538">
        <w:rPr>
          <w:rFonts w:ascii="Arial" w:hAnsi="Arial" w:cs="Arial"/>
          <w:sz w:val="22"/>
          <w:szCs w:val="22"/>
        </w:rPr>
        <w:t xml:space="preserve">Freedom of </w:t>
      </w:r>
      <w:r>
        <w:rPr>
          <w:rFonts w:ascii="Arial" w:hAnsi="Arial" w:cs="Arial"/>
          <w:sz w:val="22"/>
          <w:szCs w:val="22"/>
        </w:rPr>
        <w:t>I</w:t>
      </w:r>
      <w:r w:rsidRPr="00C83538">
        <w:rPr>
          <w:rFonts w:ascii="Arial" w:hAnsi="Arial" w:cs="Arial"/>
          <w:sz w:val="22"/>
          <w:szCs w:val="22"/>
        </w:rPr>
        <w:t>nformation Act 2000</w:t>
      </w:r>
    </w:p>
    <w:p w14:paraId="6CF72A70" w14:textId="77777777" w:rsidR="005A6C47" w:rsidRPr="00C83538" w:rsidRDefault="005A6C47" w:rsidP="005A6C47">
      <w:pPr>
        <w:spacing w:before="120" w:after="120" w:line="360" w:lineRule="auto"/>
        <w:rPr>
          <w:rFonts w:ascii="Arial" w:hAnsi="Arial" w:cs="Arial"/>
          <w:sz w:val="22"/>
          <w:szCs w:val="22"/>
        </w:rPr>
      </w:pPr>
      <w:r w:rsidRPr="00C83538">
        <w:rPr>
          <w:rFonts w:ascii="Arial" w:hAnsi="Arial" w:cs="Arial"/>
          <w:sz w:val="22"/>
          <w:szCs w:val="22"/>
        </w:rPr>
        <w:t>Human Rights Act 1998</w:t>
      </w:r>
    </w:p>
    <w:p w14:paraId="61240BF0"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 xml:space="preserve">Statutory Framework for the </w:t>
      </w:r>
      <w:r w:rsidRPr="00C83538">
        <w:rPr>
          <w:rFonts w:ascii="Arial" w:hAnsi="Arial" w:cs="Arial"/>
          <w:sz w:val="22"/>
          <w:szCs w:val="22"/>
        </w:rPr>
        <w:t>Early Years Foundation Stage (</w:t>
      </w:r>
      <w:r>
        <w:rPr>
          <w:rFonts w:ascii="Arial" w:hAnsi="Arial" w:cs="Arial"/>
          <w:sz w:val="22"/>
          <w:szCs w:val="22"/>
        </w:rPr>
        <w:t xml:space="preserve">DfE </w:t>
      </w:r>
      <w:r w:rsidRPr="00C83538">
        <w:rPr>
          <w:rFonts w:ascii="Arial" w:hAnsi="Arial" w:cs="Arial"/>
          <w:sz w:val="22"/>
          <w:szCs w:val="22"/>
        </w:rPr>
        <w:t>20</w:t>
      </w:r>
      <w:r>
        <w:rPr>
          <w:rFonts w:ascii="Arial" w:hAnsi="Arial" w:cs="Arial"/>
          <w:sz w:val="22"/>
          <w:szCs w:val="22"/>
        </w:rPr>
        <w:t>21</w:t>
      </w:r>
      <w:r w:rsidRPr="00C83538">
        <w:rPr>
          <w:rFonts w:ascii="Arial" w:hAnsi="Arial" w:cs="Arial"/>
          <w:sz w:val="22"/>
          <w:szCs w:val="22"/>
        </w:rPr>
        <w:t>)</w:t>
      </w:r>
    </w:p>
    <w:p w14:paraId="3EEADCC4" w14:textId="77777777" w:rsidR="005A6C47" w:rsidRPr="00DF24EA" w:rsidRDefault="005A6C47" w:rsidP="005A6C47">
      <w:pPr>
        <w:spacing w:before="120" w:after="120" w:line="360" w:lineRule="auto"/>
        <w:rPr>
          <w:rFonts w:ascii="Arial" w:hAnsi="Arial" w:cs="Arial"/>
          <w:color w:val="000000" w:themeColor="text1"/>
          <w:sz w:val="22"/>
          <w:szCs w:val="22"/>
        </w:rPr>
      </w:pPr>
      <w:r w:rsidRPr="00DF24EA">
        <w:rPr>
          <w:rFonts w:ascii="Arial" w:hAnsi="Arial" w:cs="Arial"/>
          <w:color w:val="000000" w:themeColor="text1"/>
          <w:sz w:val="22"/>
          <w:szCs w:val="22"/>
        </w:rPr>
        <w:t>Data Protection Act 2018</w:t>
      </w:r>
    </w:p>
    <w:p w14:paraId="5324183B" w14:textId="77777777" w:rsidR="005A6C47" w:rsidRPr="00C83538" w:rsidRDefault="005A6C47" w:rsidP="005A6C47">
      <w:pPr>
        <w:pStyle w:val="Heading3"/>
        <w:spacing w:before="120" w:after="120" w:line="360" w:lineRule="auto"/>
        <w:rPr>
          <w:rFonts w:ascii="Arial" w:hAnsi="Arial" w:cs="Arial"/>
          <w:color w:val="auto"/>
          <w:sz w:val="22"/>
          <w:szCs w:val="22"/>
        </w:rPr>
      </w:pPr>
      <w:bookmarkStart w:id="46" w:name="_Toc82418942"/>
      <w:bookmarkStart w:id="47" w:name="_Toc82447034"/>
      <w:r>
        <w:rPr>
          <w:rFonts w:ascii="Arial" w:hAnsi="Arial" w:cs="Arial"/>
          <w:color w:val="auto"/>
          <w:sz w:val="22"/>
          <w:szCs w:val="22"/>
        </w:rPr>
        <w:t>Further g</w:t>
      </w:r>
      <w:r w:rsidRPr="00C83538">
        <w:rPr>
          <w:rFonts w:ascii="Arial" w:hAnsi="Arial" w:cs="Arial"/>
          <w:color w:val="auto"/>
          <w:sz w:val="22"/>
          <w:szCs w:val="22"/>
        </w:rPr>
        <w:t>uidance</w:t>
      </w:r>
      <w:bookmarkEnd w:id="46"/>
      <w:bookmarkEnd w:id="47"/>
    </w:p>
    <w:p w14:paraId="2AC25EC9" w14:textId="77777777" w:rsidR="005A6C47" w:rsidRDefault="005A6C47" w:rsidP="005A6C47">
      <w:pPr>
        <w:spacing w:before="120" w:after="120" w:line="360" w:lineRule="auto"/>
        <w:rPr>
          <w:rFonts w:ascii="Arial" w:hAnsi="Arial" w:cs="Arial"/>
          <w:sz w:val="22"/>
          <w:szCs w:val="22"/>
        </w:rPr>
      </w:pPr>
      <w:r w:rsidRPr="00C83538">
        <w:rPr>
          <w:rFonts w:ascii="Arial" w:hAnsi="Arial" w:cs="Arial"/>
          <w:sz w:val="22"/>
          <w:szCs w:val="22"/>
        </w:rPr>
        <w:t xml:space="preserve">Information </w:t>
      </w:r>
      <w:r>
        <w:rPr>
          <w:rFonts w:ascii="Arial" w:hAnsi="Arial" w:cs="Arial"/>
          <w:sz w:val="22"/>
          <w:szCs w:val="22"/>
        </w:rPr>
        <w:t>S</w:t>
      </w:r>
      <w:r w:rsidRPr="00C83538">
        <w:rPr>
          <w:rFonts w:ascii="Arial" w:hAnsi="Arial" w:cs="Arial"/>
          <w:sz w:val="22"/>
          <w:szCs w:val="22"/>
        </w:rPr>
        <w:t xml:space="preserve">haring: </w:t>
      </w:r>
      <w:r>
        <w:rPr>
          <w:rFonts w:ascii="Arial" w:hAnsi="Arial" w:cs="Arial"/>
          <w:sz w:val="22"/>
          <w:szCs w:val="22"/>
        </w:rPr>
        <w:t>A</w:t>
      </w:r>
      <w:r w:rsidRPr="00C83538">
        <w:rPr>
          <w:rFonts w:ascii="Arial" w:hAnsi="Arial" w:cs="Arial"/>
          <w:sz w:val="22"/>
          <w:szCs w:val="22"/>
        </w:rPr>
        <w:t>dvice for practitioners providing safeguardi</w:t>
      </w:r>
      <w:r>
        <w:rPr>
          <w:rFonts w:ascii="Arial" w:hAnsi="Arial" w:cs="Arial"/>
          <w:sz w:val="22"/>
          <w:szCs w:val="22"/>
        </w:rPr>
        <w:t xml:space="preserve">ng services to children, young people, parents and carers. (HMG </w:t>
      </w:r>
      <w:r w:rsidRPr="00DF24EA">
        <w:rPr>
          <w:rFonts w:ascii="Arial" w:hAnsi="Arial" w:cs="Arial"/>
          <w:color w:val="000000" w:themeColor="text1"/>
          <w:sz w:val="22"/>
          <w:szCs w:val="22"/>
        </w:rPr>
        <w:t>2018)</w:t>
      </w:r>
      <w:r w:rsidRPr="00DA4343">
        <w:rPr>
          <w:rFonts w:ascii="Arial" w:hAnsi="Arial" w:cs="Arial"/>
          <w:color w:val="4472C4" w:themeColor="accent1"/>
          <w:sz w:val="22"/>
          <w:szCs w:val="22"/>
        </w:rPr>
        <w:t xml:space="preserve"> </w:t>
      </w:r>
    </w:p>
    <w:p w14:paraId="38F7E636" w14:textId="7DBB0634" w:rsidR="005A6C47" w:rsidRDefault="005A6C47">
      <w:pPr>
        <w:spacing w:after="160" w:line="259" w:lineRule="auto"/>
      </w:pPr>
      <w:r>
        <w:br w:type="page"/>
      </w:r>
    </w:p>
    <w:p w14:paraId="494CACC5" w14:textId="77777777" w:rsidR="005A6C47" w:rsidRPr="00977948" w:rsidRDefault="005A6C47" w:rsidP="000A45A2">
      <w:pPr>
        <w:pStyle w:val="Heading1"/>
        <w:rPr>
          <w:i/>
        </w:rPr>
      </w:pPr>
      <w:bookmarkStart w:id="48" w:name="_Toc82447035"/>
      <w:r w:rsidRPr="00977948">
        <w:lastRenderedPageBreak/>
        <w:t>0</w:t>
      </w:r>
      <w:r>
        <w:t>8</w:t>
      </w:r>
      <w:r w:rsidRPr="00977948">
        <w:tab/>
      </w:r>
      <w:r>
        <w:t>Staff, volunteers and students policy</w:t>
      </w:r>
      <w:bookmarkEnd w:id="48"/>
    </w:p>
    <w:p w14:paraId="1D8CD0D8" w14:textId="30C2B74D" w:rsidR="005A6C47" w:rsidRPr="0049232B" w:rsidRDefault="005A6C47" w:rsidP="005A6C47">
      <w:pPr>
        <w:pStyle w:val="Heading1"/>
        <w:spacing w:before="120" w:after="120" w:line="360" w:lineRule="auto"/>
        <w:rPr>
          <w:b w:val="0"/>
          <w:sz w:val="22"/>
          <w:szCs w:val="22"/>
        </w:rPr>
      </w:pPr>
      <w:bookmarkStart w:id="49" w:name="_Toc82447036"/>
      <w:r w:rsidRPr="0049232B">
        <w:rPr>
          <w:b w:val="0"/>
          <w:sz w:val="22"/>
          <w:szCs w:val="22"/>
        </w:rPr>
        <w:t>Alongside associated procedures in 0</w:t>
      </w:r>
      <w:r>
        <w:rPr>
          <w:b w:val="0"/>
          <w:sz w:val="22"/>
          <w:szCs w:val="22"/>
        </w:rPr>
        <w:t>8</w:t>
      </w:r>
      <w:r w:rsidRPr="0049232B">
        <w:rPr>
          <w:b w:val="0"/>
          <w:sz w:val="22"/>
          <w:szCs w:val="22"/>
        </w:rPr>
        <w:t>.</w:t>
      </w:r>
      <w:r>
        <w:rPr>
          <w:b w:val="0"/>
          <w:sz w:val="22"/>
          <w:szCs w:val="22"/>
        </w:rPr>
        <w:t>1-08.3 Staff, volunteers and students</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LTD </w:t>
      </w:r>
      <w:r w:rsidRPr="0049232B">
        <w:rPr>
          <w:b w:val="0"/>
          <w:sz w:val="22"/>
          <w:szCs w:val="22"/>
        </w:rPr>
        <w:t>o</w:t>
      </w:r>
      <w:r>
        <w:rPr>
          <w:b w:val="0"/>
          <w:sz w:val="22"/>
          <w:szCs w:val="22"/>
        </w:rPr>
        <w:t>n 01 Sept 2021</w:t>
      </w:r>
      <w:bookmarkEnd w:id="49"/>
    </w:p>
    <w:p w14:paraId="3E34A8B0" w14:textId="77777777" w:rsidR="005A6C47" w:rsidRPr="00160C18" w:rsidRDefault="005A6C47" w:rsidP="005A6C47">
      <w:pPr>
        <w:pStyle w:val="Heading1"/>
        <w:spacing w:before="120" w:after="120" w:line="360" w:lineRule="auto"/>
        <w:rPr>
          <w:sz w:val="24"/>
          <w:szCs w:val="24"/>
        </w:rPr>
      </w:pPr>
      <w:bookmarkStart w:id="50" w:name="_Toc82418944"/>
      <w:bookmarkStart w:id="51" w:name="_Toc82447037"/>
      <w:r w:rsidRPr="00160C18">
        <w:rPr>
          <w:sz w:val="24"/>
          <w:szCs w:val="24"/>
        </w:rPr>
        <w:t>Aim</w:t>
      </w:r>
      <w:bookmarkEnd w:id="50"/>
      <w:bookmarkEnd w:id="51"/>
    </w:p>
    <w:p w14:paraId="053846F3" w14:textId="77777777" w:rsidR="005A6C47" w:rsidRPr="00C53E9D" w:rsidRDefault="005A6C47" w:rsidP="005A6C47">
      <w:pPr>
        <w:spacing w:before="120" w:after="120" w:line="360" w:lineRule="auto"/>
        <w:rPr>
          <w:rFonts w:ascii="Arial" w:hAnsi="Arial" w:cs="Arial"/>
          <w:bCs/>
          <w:sz w:val="22"/>
          <w:szCs w:val="22"/>
        </w:rPr>
      </w:pPr>
      <w:r w:rsidRPr="00C53E9D">
        <w:rPr>
          <w:rFonts w:ascii="Arial" w:hAnsi="Arial" w:cs="Arial"/>
          <w:bCs/>
          <w:sz w:val="22"/>
          <w:szCs w:val="22"/>
        </w:rPr>
        <w:t>Staff are deployed to meet the care and learning needs of children and ensure their safety and well-being. There are effective systems in place to ensure that adults looking after children are suitable to do so.</w:t>
      </w:r>
    </w:p>
    <w:p w14:paraId="5B06980A" w14:textId="77777777" w:rsidR="005A6C47" w:rsidRPr="003E781C" w:rsidRDefault="005A6C47" w:rsidP="005A6C47">
      <w:pPr>
        <w:pStyle w:val="Heading2"/>
        <w:spacing w:before="120" w:after="120" w:line="360" w:lineRule="auto"/>
        <w:rPr>
          <w:rFonts w:ascii="Arial" w:hAnsi="Arial" w:cs="Arial"/>
          <w:color w:val="auto"/>
          <w:sz w:val="24"/>
          <w:szCs w:val="24"/>
        </w:rPr>
      </w:pPr>
      <w:bookmarkStart w:id="52" w:name="_Toc82418945"/>
      <w:bookmarkStart w:id="53" w:name="_Toc82447038"/>
      <w:r w:rsidRPr="003E781C">
        <w:rPr>
          <w:rFonts w:ascii="Arial" w:hAnsi="Arial" w:cs="Arial"/>
          <w:color w:val="auto"/>
          <w:sz w:val="24"/>
          <w:szCs w:val="24"/>
        </w:rPr>
        <w:t>Objectives</w:t>
      </w:r>
      <w:bookmarkEnd w:id="52"/>
      <w:bookmarkEnd w:id="53"/>
    </w:p>
    <w:p w14:paraId="2703A794" w14:textId="77777777" w:rsidR="005A6C47" w:rsidRDefault="005A6C47" w:rsidP="005A6C47">
      <w:pPr>
        <w:numPr>
          <w:ilvl w:val="0"/>
          <w:numId w:val="19"/>
        </w:numPr>
        <w:spacing w:before="120" w:after="120" w:line="360" w:lineRule="auto"/>
        <w:rPr>
          <w:rFonts w:ascii="Arial" w:hAnsi="Arial" w:cs="Arial"/>
          <w:sz w:val="22"/>
          <w:szCs w:val="22"/>
        </w:rPr>
      </w:pPr>
      <w:r w:rsidRPr="003E781C">
        <w:rPr>
          <w:rFonts w:ascii="Arial" w:hAnsi="Arial" w:cs="Arial"/>
          <w:sz w:val="22"/>
          <w:szCs w:val="22"/>
        </w:rPr>
        <w:t>All staff and volunteers who work more th</w:t>
      </w:r>
      <w:r>
        <w:rPr>
          <w:rFonts w:ascii="Arial" w:hAnsi="Arial" w:cs="Arial"/>
          <w:sz w:val="22"/>
          <w:szCs w:val="22"/>
        </w:rPr>
        <w:t xml:space="preserve">an occasionally </w:t>
      </w:r>
      <w:r w:rsidRPr="003E781C">
        <w:rPr>
          <w:rFonts w:ascii="Arial" w:hAnsi="Arial" w:cs="Arial"/>
          <w:sz w:val="22"/>
          <w:szCs w:val="22"/>
        </w:rPr>
        <w:t>with the children have enhance</w:t>
      </w:r>
      <w:r>
        <w:rPr>
          <w:rFonts w:ascii="Arial" w:hAnsi="Arial" w:cs="Arial"/>
          <w:sz w:val="22"/>
          <w:szCs w:val="22"/>
        </w:rPr>
        <w:t>d DBS</w:t>
      </w:r>
      <w:r w:rsidRPr="003E781C">
        <w:rPr>
          <w:rFonts w:ascii="Arial" w:hAnsi="Arial" w:cs="Arial"/>
          <w:sz w:val="22"/>
          <w:szCs w:val="22"/>
        </w:rPr>
        <w:t xml:space="preserve"> disclosure checks</w:t>
      </w:r>
      <w:r>
        <w:rPr>
          <w:rFonts w:ascii="Arial" w:hAnsi="Arial" w:cs="Arial"/>
          <w:sz w:val="22"/>
          <w:szCs w:val="22"/>
        </w:rPr>
        <w:t>.</w:t>
      </w:r>
    </w:p>
    <w:p w14:paraId="52409A7A" w14:textId="77777777" w:rsidR="005A6C47" w:rsidRDefault="005A6C47" w:rsidP="005A6C47">
      <w:pPr>
        <w:numPr>
          <w:ilvl w:val="0"/>
          <w:numId w:val="19"/>
        </w:numPr>
        <w:spacing w:before="120" w:after="120" w:line="360" w:lineRule="auto"/>
        <w:rPr>
          <w:rFonts w:ascii="Arial" w:hAnsi="Arial" w:cs="Arial"/>
          <w:sz w:val="22"/>
          <w:szCs w:val="22"/>
        </w:rPr>
      </w:pPr>
      <w:r w:rsidRPr="00D14BED">
        <w:rPr>
          <w:rFonts w:ascii="Arial" w:hAnsi="Arial" w:cs="Arial"/>
          <w:sz w:val="22"/>
          <w:szCs w:val="22"/>
        </w:rPr>
        <w:t>All staff and volunteers working with children have appropriate training, skills, and knowledge</w:t>
      </w:r>
      <w:r>
        <w:rPr>
          <w:rFonts w:ascii="Arial" w:hAnsi="Arial" w:cs="Arial"/>
          <w:sz w:val="22"/>
          <w:szCs w:val="22"/>
        </w:rPr>
        <w:t>.</w:t>
      </w:r>
    </w:p>
    <w:p w14:paraId="13731FA0" w14:textId="77777777" w:rsidR="005A6C47" w:rsidRPr="00D14BED" w:rsidRDefault="005A6C47" w:rsidP="005A6C47">
      <w:pPr>
        <w:numPr>
          <w:ilvl w:val="0"/>
          <w:numId w:val="19"/>
        </w:numPr>
        <w:spacing w:before="120" w:after="120" w:line="360" w:lineRule="auto"/>
        <w:rPr>
          <w:rFonts w:ascii="Arial" w:hAnsi="Arial" w:cs="Arial"/>
          <w:sz w:val="22"/>
          <w:szCs w:val="22"/>
        </w:rPr>
      </w:pPr>
      <w:r w:rsidRPr="00D14BED">
        <w:rPr>
          <w:rFonts w:ascii="Arial" w:hAnsi="Arial" w:cs="Arial"/>
          <w:sz w:val="22"/>
          <w:szCs w:val="22"/>
        </w:rPr>
        <w:t>All staff</w:t>
      </w:r>
      <w:r>
        <w:rPr>
          <w:rFonts w:ascii="Arial" w:hAnsi="Arial" w:cs="Arial"/>
          <w:sz w:val="22"/>
          <w:szCs w:val="22"/>
        </w:rPr>
        <w:t xml:space="preserve">, students </w:t>
      </w:r>
      <w:r w:rsidRPr="00D14BED">
        <w:rPr>
          <w:rFonts w:ascii="Arial" w:hAnsi="Arial" w:cs="Arial"/>
          <w:sz w:val="22"/>
          <w:szCs w:val="22"/>
        </w:rPr>
        <w:t xml:space="preserve">and volunteers are deployed in accordance with </w:t>
      </w:r>
      <w:r>
        <w:rPr>
          <w:rFonts w:ascii="Arial" w:hAnsi="Arial" w:cs="Arial"/>
          <w:sz w:val="22"/>
          <w:szCs w:val="22"/>
        </w:rPr>
        <w:t>the procedures.</w:t>
      </w:r>
    </w:p>
    <w:p w14:paraId="429106C8" w14:textId="77777777" w:rsidR="005A6C47" w:rsidRPr="00D14BED" w:rsidRDefault="005A6C47" w:rsidP="005A6C47">
      <w:pPr>
        <w:numPr>
          <w:ilvl w:val="0"/>
          <w:numId w:val="19"/>
        </w:numPr>
        <w:spacing w:before="120" w:after="120" w:line="360" w:lineRule="auto"/>
        <w:rPr>
          <w:rFonts w:ascii="Arial" w:hAnsi="Arial" w:cs="Arial"/>
          <w:sz w:val="22"/>
          <w:szCs w:val="22"/>
        </w:rPr>
      </w:pPr>
      <w:r>
        <w:rPr>
          <w:rFonts w:ascii="Arial" w:hAnsi="Arial" w:cs="Arial"/>
          <w:sz w:val="22"/>
          <w:szCs w:val="22"/>
        </w:rPr>
        <w:t>There is a complaints procedure and staff, and volunteers know how to complain and who they complain to.</w:t>
      </w:r>
    </w:p>
    <w:p w14:paraId="50BDEF56" w14:textId="77777777" w:rsidR="005A6C47" w:rsidRDefault="005A6C47" w:rsidP="005A6C47">
      <w:pPr>
        <w:numPr>
          <w:ilvl w:val="0"/>
          <w:numId w:val="19"/>
        </w:numPr>
        <w:spacing w:before="120" w:after="120" w:line="360" w:lineRule="auto"/>
        <w:rPr>
          <w:rFonts w:ascii="Arial" w:hAnsi="Arial" w:cs="Arial"/>
          <w:sz w:val="22"/>
          <w:szCs w:val="22"/>
        </w:rPr>
      </w:pPr>
      <w:r w:rsidRPr="00D14BED">
        <w:rPr>
          <w:rFonts w:ascii="Arial" w:hAnsi="Arial" w:cs="Arial"/>
          <w:sz w:val="22"/>
          <w:szCs w:val="22"/>
        </w:rPr>
        <w:t>Ofsted are notified of s</w:t>
      </w:r>
      <w:r>
        <w:rPr>
          <w:rFonts w:ascii="Arial" w:hAnsi="Arial" w:cs="Arial"/>
          <w:sz w:val="22"/>
          <w:szCs w:val="22"/>
        </w:rPr>
        <w:t>taff changes or changes to the setting’s</w:t>
      </w:r>
      <w:r w:rsidRPr="00D14BED">
        <w:rPr>
          <w:rFonts w:ascii="Arial" w:hAnsi="Arial" w:cs="Arial"/>
          <w:sz w:val="22"/>
          <w:szCs w:val="22"/>
        </w:rPr>
        <w:t xml:space="preserve"> name or address</w:t>
      </w:r>
      <w:r>
        <w:rPr>
          <w:rFonts w:ascii="Arial" w:hAnsi="Arial" w:cs="Arial"/>
          <w:sz w:val="22"/>
          <w:szCs w:val="22"/>
        </w:rPr>
        <w:t>.</w:t>
      </w:r>
    </w:p>
    <w:p w14:paraId="2193976D" w14:textId="77777777" w:rsidR="005A6C47" w:rsidRDefault="005A6C47" w:rsidP="005A6C47">
      <w:pPr>
        <w:numPr>
          <w:ilvl w:val="0"/>
          <w:numId w:val="19"/>
        </w:numPr>
        <w:spacing w:before="120" w:after="120" w:line="360" w:lineRule="auto"/>
        <w:rPr>
          <w:rFonts w:ascii="Arial" w:hAnsi="Arial" w:cs="Arial"/>
          <w:sz w:val="22"/>
          <w:szCs w:val="22"/>
        </w:rPr>
      </w:pPr>
      <w:r w:rsidRPr="003D2354">
        <w:rPr>
          <w:rFonts w:ascii="Arial" w:hAnsi="Arial" w:cs="Arial"/>
          <w:sz w:val="22"/>
          <w:szCs w:val="22"/>
        </w:rPr>
        <w:t>Parents are involved with their children’s learning and their views are considered</w:t>
      </w:r>
      <w:r>
        <w:rPr>
          <w:rFonts w:ascii="Arial" w:hAnsi="Arial" w:cs="Arial"/>
          <w:sz w:val="22"/>
          <w:szCs w:val="22"/>
        </w:rPr>
        <w:t>.</w:t>
      </w:r>
    </w:p>
    <w:p w14:paraId="3624FAA1" w14:textId="77777777" w:rsidR="005A6C47" w:rsidRPr="009D08F3" w:rsidRDefault="005A6C47" w:rsidP="005A6C47">
      <w:pPr>
        <w:pStyle w:val="Heading4"/>
        <w:spacing w:before="120" w:after="120" w:line="360" w:lineRule="auto"/>
        <w:rPr>
          <w:rFonts w:ascii="Arial" w:hAnsi="Arial" w:cs="Arial"/>
          <w:i w:val="0"/>
          <w:color w:val="000000"/>
        </w:rPr>
      </w:pPr>
      <w:r w:rsidRPr="009D08F3">
        <w:rPr>
          <w:rFonts w:ascii="Arial" w:hAnsi="Arial" w:cs="Arial"/>
          <w:i w:val="0"/>
          <w:color w:val="000000"/>
        </w:rPr>
        <w:t>Legal references</w:t>
      </w:r>
    </w:p>
    <w:p w14:paraId="43AFB7A6" w14:textId="77777777" w:rsidR="005A6C47" w:rsidRPr="003E781C" w:rsidRDefault="005A6C47" w:rsidP="005A6C47">
      <w:pPr>
        <w:pStyle w:val="Heading1"/>
        <w:spacing w:before="120" w:after="120" w:line="360" w:lineRule="auto"/>
        <w:rPr>
          <w:b w:val="0"/>
          <w:sz w:val="22"/>
          <w:szCs w:val="22"/>
        </w:rPr>
      </w:pPr>
      <w:bookmarkStart w:id="54" w:name="_Toc82418946"/>
      <w:bookmarkStart w:id="55" w:name="_Toc82447039"/>
      <w:r w:rsidRPr="003E781C">
        <w:rPr>
          <w:b w:val="0"/>
          <w:sz w:val="22"/>
          <w:szCs w:val="22"/>
        </w:rPr>
        <w:t>Protection of Child</w:t>
      </w:r>
      <w:r>
        <w:rPr>
          <w:b w:val="0"/>
          <w:sz w:val="22"/>
          <w:szCs w:val="22"/>
        </w:rPr>
        <w:t>ren Act 1</w:t>
      </w:r>
      <w:r w:rsidRPr="003E781C">
        <w:rPr>
          <w:b w:val="0"/>
          <w:sz w:val="22"/>
          <w:szCs w:val="22"/>
        </w:rPr>
        <w:t>999</w:t>
      </w:r>
      <w:bookmarkEnd w:id="54"/>
      <w:bookmarkEnd w:id="55"/>
    </w:p>
    <w:p w14:paraId="472527E2" w14:textId="77777777" w:rsidR="005A6C47" w:rsidRPr="003E781C" w:rsidRDefault="005A6C47" w:rsidP="005A6C47">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 xml:space="preserve">Safeguarding </w:t>
      </w:r>
      <w:r w:rsidRPr="003E781C">
        <w:rPr>
          <w:rFonts w:ascii="Arial" w:hAnsi="Arial" w:cs="Arial"/>
          <w:sz w:val="22"/>
          <w:szCs w:val="22"/>
        </w:rPr>
        <w:t>Vulnerable Groups Act 2006</w:t>
      </w:r>
    </w:p>
    <w:p w14:paraId="7777D500" w14:textId="77777777" w:rsidR="005A6C47" w:rsidRDefault="005A6C47" w:rsidP="005A6C47">
      <w:pPr>
        <w:pStyle w:val="Footer"/>
        <w:tabs>
          <w:tab w:val="clear" w:pos="4513"/>
          <w:tab w:val="clear" w:pos="9026"/>
        </w:tabs>
        <w:spacing w:before="120" w:after="120" w:line="360" w:lineRule="auto"/>
        <w:rPr>
          <w:rFonts w:ascii="Arial" w:hAnsi="Arial" w:cs="Arial"/>
          <w:sz w:val="22"/>
          <w:szCs w:val="22"/>
        </w:rPr>
      </w:pPr>
      <w:r w:rsidRPr="003E781C">
        <w:rPr>
          <w:rFonts w:ascii="Arial" w:hAnsi="Arial" w:cs="Arial"/>
          <w:sz w:val="22"/>
          <w:szCs w:val="22"/>
        </w:rPr>
        <w:t>Childcare Act 2006</w:t>
      </w:r>
    </w:p>
    <w:p w14:paraId="4B336147" w14:textId="77777777" w:rsidR="005A6C47" w:rsidRPr="00D85761" w:rsidRDefault="005A6C47" w:rsidP="005A6C47">
      <w:pPr>
        <w:pStyle w:val="Footer"/>
        <w:tabs>
          <w:tab w:val="clear" w:pos="4513"/>
          <w:tab w:val="clear" w:pos="9026"/>
        </w:tabs>
        <w:spacing w:before="120" w:after="120" w:line="360" w:lineRule="auto"/>
        <w:rPr>
          <w:rFonts w:ascii="Arial" w:hAnsi="Arial" w:cs="Arial"/>
          <w:b/>
          <w:bCs/>
          <w:sz w:val="22"/>
          <w:szCs w:val="22"/>
        </w:rPr>
      </w:pPr>
      <w:r w:rsidRPr="00D85761">
        <w:rPr>
          <w:rFonts w:ascii="Arial" w:hAnsi="Arial" w:cs="Arial"/>
          <w:b/>
          <w:bCs/>
          <w:sz w:val="22"/>
          <w:szCs w:val="22"/>
        </w:rPr>
        <w:t>Further guidance</w:t>
      </w:r>
    </w:p>
    <w:p w14:paraId="0D27B970" w14:textId="77777777" w:rsidR="005A6C47" w:rsidRDefault="005A6C47" w:rsidP="005A6C47">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Recruiting Early Years Staff (Pre-school Learning Alliance 2016)</w:t>
      </w:r>
    </w:p>
    <w:p w14:paraId="4801AC98" w14:textId="77777777" w:rsidR="005A6C47" w:rsidRDefault="005A6C47" w:rsidP="005A6C47">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People Management in the Early Years (Pre-school Learning Alliance</w:t>
      </w:r>
    </w:p>
    <w:p w14:paraId="0AE9FA25" w14:textId="5B5E28AF" w:rsidR="005A6C47" w:rsidRDefault="005A6C47">
      <w:pPr>
        <w:spacing w:after="160" w:line="259" w:lineRule="auto"/>
      </w:pPr>
      <w:r>
        <w:br w:type="page"/>
      </w:r>
    </w:p>
    <w:p w14:paraId="612AF9EC" w14:textId="77777777" w:rsidR="005A6C47" w:rsidRPr="00977948" w:rsidRDefault="005A6C47" w:rsidP="000A45A2">
      <w:pPr>
        <w:pStyle w:val="Heading1"/>
      </w:pPr>
      <w:bookmarkStart w:id="56" w:name="_Toc82447040"/>
      <w:r>
        <w:lastRenderedPageBreak/>
        <w:t>09</w:t>
      </w:r>
      <w:r w:rsidRPr="00977948">
        <w:tab/>
      </w:r>
      <w:r>
        <w:t>Childcare practice policy</w:t>
      </w:r>
      <w:bookmarkEnd w:id="56"/>
    </w:p>
    <w:p w14:paraId="48C2C839" w14:textId="70BF75CC" w:rsidR="005A6C47" w:rsidRPr="0049232B" w:rsidRDefault="005A6C47" w:rsidP="005A6C47">
      <w:pPr>
        <w:pStyle w:val="Heading1"/>
        <w:spacing w:before="120" w:after="120" w:line="360" w:lineRule="auto"/>
        <w:rPr>
          <w:b w:val="0"/>
          <w:sz w:val="22"/>
          <w:szCs w:val="22"/>
        </w:rPr>
      </w:pPr>
      <w:bookmarkStart w:id="57" w:name="_Toc82447041"/>
      <w:r w:rsidRPr="0049232B">
        <w:rPr>
          <w:b w:val="0"/>
          <w:sz w:val="22"/>
          <w:szCs w:val="22"/>
        </w:rPr>
        <w:t xml:space="preserve">Alongside associated procedures in </w:t>
      </w:r>
      <w:r>
        <w:rPr>
          <w:b w:val="0"/>
          <w:sz w:val="22"/>
          <w:szCs w:val="22"/>
        </w:rPr>
        <w:t>09.1-09.1</w:t>
      </w:r>
      <w:r w:rsidR="00CB1D38">
        <w:rPr>
          <w:b w:val="0"/>
          <w:sz w:val="22"/>
          <w:szCs w:val="22"/>
        </w:rPr>
        <w:t>1</w:t>
      </w:r>
      <w:r>
        <w:rPr>
          <w:b w:val="0"/>
          <w:sz w:val="22"/>
          <w:szCs w:val="22"/>
        </w:rPr>
        <w:t xml:space="preserve"> Childcare practice</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LTD </w:t>
      </w:r>
      <w:r w:rsidRPr="0049232B">
        <w:rPr>
          <w:b w:val="0"/>
          <w:sz w:val="22"/>
          <w:szCs w:val="22"/>
        </w:rPr>
        <w:t>on</w:t>
      </w:r>
      <w:r>
        <w:rPr>
          <w:b w:val="0"/>
          <w:sz w:val="22"/>
          <w:szCs w:val="22"/>
        </w:rPr>
        <w:t xml:space="preserve"> 01 Sept 2021.</w:t>
      </w:r>
      <w:bookmarkEnd w:id="57"/>
    </w:p>
    <w:p w14:paraId="7388055A" w14:textId="77777777" w:rsidR="005A6C47" w:rsidRDefault="005A6C47" w:rsidP="005A6C47">
      <w:pPr>
        <w:pStyle w:val="Heading1"/>
        <w:spacing w:before="120" w:after="120" w:line="360" w:lineRule="auto"/>
        <w:rPr>
          <w:sz w:val="22"/>
          <w:szCs w:val="22"/>
        </w:rPr>
      </w:pPr>
      <w:bookmarkStart w:id="58" w:name="_Toc82418948"/>
      <w:bookmarkStart w:id="59" w:name="_Toc82447042"/>
      <w:r>
        <w:rPr>
          <w:sz w:val="22"/>
          <w:szCs w:val="22"/>
        </w:rPr>
        <w:t>Aim</w:t>
      </w:r>
      <w:bookmarkEnd w:id="58"/>
      <w:bookmarkEnd w:id="59"/>
    </w:p>
    <w:p w14:paraId="444234F2" w14:textId="77777777" w:rsidR="005A6C47" w:rsidRPr="0008611F" w:rsidRDefault="005A6C47" w:rsidP="005A6C47">
      <w:pPr>
        <w:spacing w:before="120" w:after="120" w:line="360" w:lineRule="auto"/>
        <w:rPr>
          <w:rFonts w:ascii="Arial" w:hAnsi="Arial" w:cs="Arial"/>
          <w:bCs/>
          <w:sz w:val="22"/>
          <w:szCs w:val="22"/>
        </w:rPr>
      </w:pPr>
      <w:r w:rsidRPr="0008611F">
        <w:rPr>
          <w:rFonts w:ascii="Arial" w:hAnsi="Arial" w:cs="Arial"/>
          <w:bCs/>
          <w:sz w:val="22"/>
          <w:szCs w:val="22"/>
        </w:rPr>
        <w:t>Children are safe, happy, and eager to participate and to learn.</w:t>
      </w:r>
    </w:p>
    <w:p w14:paraId="3AF60D71" w14:textId="77777777" w:rsidR="005A6C47" w:rsidRPr="0008611F" w:rsidRDefault="005A6C47" w:rsidP="005A6C47">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0C6E869D" w14:textId="77777777" w:rsidR="005A6C47" w:rsidRPr="0008611F" w:rsidRDefault="005A6C47" w:rsidP="005A6C47">
      <w:pPr>
        <w:pStyle w:val="ListParagraph"/>
        <w:numPr>
          <w:ilvl w:val="0"/>
          <w:numId w:val="24"/>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to feel safe, happy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072EF15B" w14:textId="77777777" w:rsidR="005A6C47" w:rsidRPr="007C7BA5" w:rsidRDefault="005A6C47" w:rsidP="005A6C47">
      <w:pPr>
        <w:numPr>
          <w:ilvl w:val="0"/>
          <w:numId w:val="20"/>
        </w:numPr>
        <w:spacing w:before="120" w:after="120" w:line="360" w:lineRule="auto"/>
        <w:ind w:left="357" w:hanging="357"/>
        <w:rPr>
          <w:rFonts w:ascii="Arial" w:hAnsi="Arial" w:cs="Arial"/>
          <w:sz w:val="22"/>
          <w:szCs w:val="22"/>
        </w:rPr>
      </w:pPr>
      <w:r w:rsidRPr="0008611F">
        <w:rPr>
          <w:rFonts w:ascii="Arial" w:hAnsi="Arial" w:cs="Arial"/>
          <w:sz w:val="22"/>
          <w:szCs w:val="22"/>
        </w:rPr>
        <w:t>The needs of part-time children are considered</w:t>
      </w:r>
      <w:r w:rsidRPr="007C7BA5">
        <w:rPr>
          <w:rFonts w:ascii="Arial" w:hAnsi="Arial" w:cs="Arial"/>
          <w:sz w:val="22"/>
          <w:szCs w:val="22"/>
        </w:rPr>
        <w:t>.</w:t>
      </w:r>
    </w:p>
    <w:p w14:paraId="2EEDEC01" w14:textId="77777777" w:rsidR="005A6C47" w:rsidRPr="007C7BA5" w:rsidRDefault="005A6C47" w:rsidP="005A6C47">
      <w:pPr>
        <w:numPr>
          <w:ilvl w:val="0"/>
          <w:numId w:val="2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Pr>
          <w:rFonts w:ascii="Arial" w:hAnsi="Arial" w:cs="Arial"/>
          <w:sz w:val="22"/>
          <w:szCs w:val="22"/>
        </w:rPr>
        <w:t xml:space="preserve"> when children do not </w:t>
      </w:r>
      <w:r w:rsidRPr="007C7BA5">
        <w:rPr>
          <w:rFonts w:ascii="Arial" w:hAnsi="Arial" w:cs="Arial"/>
          <w:sz w:val="22"/>
          <w:szCs w:val="22"/>
        </w:rPr>
        <w:t>settl</w:t>
      </w:r>
      <w:r>
        <w:rPr>
          <w:rFonts w:ascii="Arial" w:hAnsi="Arial" w:cs="Arial"/>
          <w:sz w:val="22"/>
          <w:szCs w:val="22"/>
        </w:rPr>
        <w:t xml:space="preserve">e and for </w:t>
      </w:r>
      <w:r w:rsidRPr="007C7BA5">
        <w:rPr>
          <w:rFonts w:ascii="Arial" w:hAnsi="Arial" w:cs="Arial"/>
          <w:sz w:val="22"/>
          <w:szCs w:val="22"/>
        </w:rPr>
        <w:t>prolonged absences.</w:t>
      </w:r>
    </w:p>
    <w:p w14:paraId="7883A1D3" w14:textId="77777777" w:rsidR="005A6C47" w:rsidRPr="007C7BA5" w:rsidRDefault="005A6C47" w:rsidP="005A6C47">
      <w:pPr>
        <w:numPr>
          <w:ilvl w:val="0"/>
          <w:numId w:val="2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6CE41615" w14:textId="77777777" w:rsidR="005A6C47" w:rsidRDefault="005A6C47" w:rsidP="005A6C47">
      <w:pPr>
        <w:pStyle w:val="ListParagraph"/>
        <w:numPr>
          <w:ilvl w:val="0"/>
          <w:numId w:val="2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05301C58" w14:textId="77777777" w:rsidR="005A6C47" w:rsidRPr="008D2988" w:rsidRDefault="005A6C47" w:rsidP="005A6C47">
      <w:pPr>
        <w:pStyle w:val="ListParagraph"/>
        <w:numPr>
          <w:ilvl w:val="0"/>
          <w:numId w:val="20"/>
        </w:numPr>
        <w:spacing w:before="120" w:after="120" w:line="360" w:lineRule="auto"/>
        <w:ind w:left="357" w:hanging="357"/>
        <w:rPr>
          <w:rFonts w:ascii="Arial" w:hAnsi="Arial" w:cs="Arial"/>
          <w:sz w:val="22"/>
          <w:szCs w:val="22"/>
        </w:rPr>
      </w:pPr>
      <w:r w:rsidRPr="008D2988">
        <w:rPr>
          <w:rFonts w:ascii="Arial" w:hAnsi="Arial" w:cs="Arial"/>
          <w:sz w:val="22"/>
          <w:szCs w:val="22"/>
        </w:rPr>
        <w:t xml:space="preserve">We operate a positive behaviour management approach. Behaviour management procedures cover how staff should respond to all aspects of behaviour, including children who exhibit challenging behaviour towards other children. These procedures build on the Early Years </w:t>
      </w:r>
      <w:r w:rsidRPr="0008611F">
        <w:rPr>
          <w:rFonts w:ascii="Arial" w:hAnsi="Arial" w:cs="Arial"/>
          <w:sz w:val="22"/>
          <w:szCs w:val="22"/>
        </w:rPr>
        <w:t xml:space="preserve">Alliance’s </w:t>
      </w:r>
      <w:r w:rsidRPr="008D2988">
        <w:rPr>
          <w:rFonts w:ascii="Arial" w:hAnsi="Arial" w:cs="Arial"/>
          <w:sz w:val="22"/>
          <w:szCs w:val="22"/>
        </w:rPr>
        <w:t xml:space="preserve">approach to learning based on three key statements. </w:t>
      </w:r>
    </w:p>
    <w:p w14:paraId="21BC010F" w14:textId="77777777" w:rsidR="005A6C47" w:rsidRPr="00B30505" w:rsidRDefault="005A6C47" w:rsidP="005A6C47">
      <w:pPr>
        <w:pStyle w:val="ListParagraph"/>
        <w:numPr>
          <w:ilvl w:val="2"/>
          <w:numId w:val="25"/>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448172EB" w14:textId="77777777" w:rsidR="005A6C47" w:rsidRPr="0061633C" w:rsidRDefault="005A6C47" w:rsidP="005A6C47">
      <w:pPr>
        <w:pStyle w:val="ListParagraph"/>
        <w:numPr>
          <w:ilvl w:val="2"/>
          <w:numId w:val="25"/>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35226C60" w14:textId="77777777" w:rsidR="005A6C47" w:rsidRPr="007C7BA5" w:rsidRDefault="005A6C47" w:rsidP="005A6C47">
      <w:pPr>
        <w:numPr>
          <w:ilvl w:val="0"/>
          <w:numId w:val="26"/>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04A471E6" w14:textId="77777777" w:rsidR="005A6C47" w:rsidRPr="007C7BA5" w:rsidRDefault="005A6C47" w:rsidP="005A6C47">
      <w:pPr>
        <w:numPr>
          <w:ilvl w:val="0"/>
          <w:numId w:val="26"/>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33B241EC" w14:textId="77777777" w:rsidR="005A6C47" w:rsidRPr="007C7BA5" w:rsidRDefault="005A6C47" w:rsidP="005A6C47">
      <w:pPr>
        <w:numPr>
          <w:ilvl w:val="0"/>
          <w:numId w:val="26"/>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5897CB82" w14:textId="77777777" w:rsidR="005A6C47" w:rsidRPr="007C7BA5" w:rsidRDefault="005A6C47" w:rsidP="005A6C47">
      <w:pPr>
        <w:numPr>
          <w:ilvl w:val="0"/>
          <w:numId w:val="26"/>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52670CB9" w14:textId="77777777" w:rsidR="005A6C47" w:rsidRPr="007C7BA5" w:rsidRDefault="005A6C47" w:rsidP="005A6C47">
      <w:pPr>
        <w:pStyle w:val="BodyTextIndent3"/>
        <w:numPr>
          <w:ilvl w:val="2"/>
          <w:numId w:val="25"/>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565FEE85" w14:textId="77777777" w:rsidR="005A6C47" w:rsidRPr="007C7BA5" w:rsidRDefault="005A6C47" w:rsidP="005A6C47">
      <w:pPr>
        <w:numPr>
          <w:ilvl w:val="0"/>
          <w:numId w:val="2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394E51F0" w14:textId="77777777" w:rsidR="005A6C47" w:rsidRPr="007C7BA5" w:rsidRDefault="005A6C47" w:rsidP="005A6C47">
      <w:pPr>
        <w:numPr>
          <w:ilvl w:val="0"/>
          <w:numId w:val="2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h</w:t>
      </w:r>
      <w:r w:rsidRPr="007C7BA5">
        <w:rPr>
          <w:rFonts w:ascii="Arial" w:hAnsi="Arial" w:cs="Arial"/>
          <w:sz w:val="22"/>
          <w:szCs w:val="22"/>
        </w:rPr>
        <w:t>elp children of different ages and stages to play together</w:t>
      </w:r>
    </w:p>
    <w:p w14:paraId="0CAA3411" w14:textId="77777777" w:rsidR="005A6C47" w:rsidRPr="007C7BA5" w:rsidRDefault="005A6C47" w:rsidP="005A6C47">
      <w:pPr>
        <w:numPr>
          <w:ilvl w:val="0"/>
          <w:numId w:val="2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789C1569" w14:textId="77777777" w:rsidR="005A6C47" w:rsidRPr="005671F8" w:rsidRDefault="005A6C47" w:rsidP="005A6C47">
      <w:pPr>
        <w:numPr>
          <w:ilvl w:val="0"/>
          <w:numId w:val="2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16EE67EA" w14:textId="77777777" w:rsidR="005A6C47" w:rsidRDefault="005A6C47" w:rsidP="005A6C47">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53153EC5" w14:textId="77777777" w:rsidR="005A6C47" w:rsidRPr="005649A6" w:rsidRDefault="005A6C47" w:rsidP="005A6C47">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 years)</w:t>
      </w:r>
    </w:p>
    <w:p w14:paraId="7115DF55" w14:textId="77777777" w:rsidR="005A6C47" w:rsidRDefault="005A6C47" w:rsidP="005A6C47">
      <w:pPr>
        <w:numPr>
          <w:ilvl w:val="0"/>
          <w:numId w:val="21"/>
        </w:numPr>
        <w:spacing w:before="120" w:after="120" w:line="360" w:lineRule="auto"/>
        <w:rPr>
          <w:rFonts w:ascii="Arial" w:hAnsi="Arial" w:cs="Arial"/>
          <w:sz w:val="22"/>
          <w:szCs w:val="22"/>
        </w:rPr>
      </w:pPr>
      <w:r w:rsidRPr="005649A6">
        <w:rPr>
          <w:rFonts w:ascii="Arial" w:hAnsi="Arial" w:cs="Arial"/>
          <w:sz w:val="22"/>
          <w:szCs w:val="22"/>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14:paraId="6F25C2ED" w14:textId="77777777" w:rsidR="005A6C47" w:rsidRPr="001F59DC" w:rsidRDefault="005A6C47" w:rsidP="005A6C47">
      <w:pPr>
        <w:spacing w:before="120" w:after="120" w:line="360" w:lineRule="auto"/>
        <w:rPr>
          <w:rFonts w:ascii="Arial" w:hAnsi="Arial" w:cs="Arial"/>
          <w:sz w:val="22"/>
          <w:szCs w:val="22"/>
        </w:rPr>
      </w:pPr>
      <w:r w:rsidRPr="001A15D7">
        <w:rPr>
          <w:rFonts w:ascii="Arial" w:hAnsi="Arial" w:cs="Arial"/>
          <w:b/>
          <w:bCs/>
          <w:sz w:val="22"/>
          <w:szCs w:val="22"/>
        </w:rPr>
        <w:t>Waiting list</w:t>
      </w:r>
      <w:r>
        <w:rPr>
          <w:rFonts w:ascii="Arial" w:hAnsi="Arial" w:cs="Arial"/>
          <w:b/>
          <w:bCs/>
          <w:sz w:val="22"/>
          <w:szCs w:val="22"/>
        </w:rPr>
        <w:t xml:space="preserve"> and admissions</w:t>
      </w:r>
    </w:p>
    <w:p w14:paraId="16B3F277" w14:textId="77777777" w:rsidR="005A6C47" w:rsidRPr="00C95BAB" w:rsidRDefault="005A6C47" w:rsidP="005A6C47">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10697628" w14:textId="77777777" w:rsidR="005A6C47" w:rsidRPr="00C95BAB" w:rsidRDefault="005A6C47" w:rsidP="005A6C47">
      <w:pPr>
        <w:numPr>
          <w:ilvl w:val="0"/>
          <w:numId w:val="2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38E6957A" w14:textId="77777777" w:rsidR="005A6C47" w:rsidRPr="0067099F" w:rsidRDefault="005A6C47" w:rsidP="005A6C47">
      <w:pPr>
        <w:numPr>
          <w:ilvl w:val="0"/>
          <w:numId w:val="2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010144F6" w14:textId="77777777" w:rsidR="005A6C47" w:rsidRDefault="005A6C47" w:rsidP="005A6C47">
      <w:pPr>
        <w:numPr>
          <w:ilvl w:val="0"/>
          <w:numId w:val="28"/>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28BF4A77" w14:textId="77777777" w:rsidR="005A6C47" w:rsidRDefault="005A6C47" w:rsidP="005A6C47">
      <w:pPr>
        <w:numPr>
          <w:ilvl w:val="0"/>
          <w:numId w:val="28"/>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4D987A71" w14:textId="77777777" w:rsidR="005A6C47" w:rsidRDefault="005A6C47" w:rsidP="005A6C47">
      <w:pPr>
        <w:numPr>
          <w:ilvl w:val="0"/>
          <w:numId w:val="23"/>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6D9E23C4" w14:textId="77777777" w:rsidR="005A6C47" w:rsidRDefault="005A6C47" w:rsidP="005A6C47">
      <w:pPr>
        <w:numPr>
          <w:ilvl w:val="0"/>
          <w:numId w:val="23"/>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66CF0F23" w14:textId="77777777" w:rsidR="005A6C47" w:rsidRPr="00687953" w:rsidRDefault="005A6C47" w:rsidP="005A6C47">
      <w:pPr>
        <w:numPr>
          <w:ilvl w:val="0"/>
          <w:numId w:val="23"/>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 section 09.1 </w:t>
      </w:r>
      <w:r w:rsidRPr="00687953">
        <w:rPr>
          <w:rFonts w:ascii="Arial" w:hAnsi="Arial" w:cs="Arial"/>
          <w:sz w:val="22"/>
          <w:szCs w:val="22"/>
        </w:rPr>
        <w:t>Waiting list and admissions procedure.</w:t>
      </w:r>
    </w:p>
    <w:p w14:paraId="30849226" w14:textId="77777777" w:rsidR="005A6C47" w:rsidRDefault="005A6C47" w:rsidP="005A6C47">
      <w:pPr>
        <w:spacing w:before="120" w:after="120" w:line="360" w:lineRule="auto"/>
        <w:rPr>
          <w:rFonts w:ascii="Arial" w:hAnsi="Arial" w:cs="Arial"/>
          <w:b/>
          <w:sz w:val="22"/>
          <w:szCs w:val="22"/>
        </w:rPr>
      </w:pPr>
      <w:r w:rsidRPr="005916A6">
        <w:rPr>
          <w:rFonts w:ascii="Arial" w:hAnsi="Arial" w:cs="Arial"/>
          <w:b/>
          <w:sz w:val="22"/>
          <w:szCs w:val="22"/>
        </w:rPr>
        <w:lastRenderedPageBreak/>
        <w:t xml:space="preserve">Funded places </w:t>
      </w:r>
      <w:r>
        <w:rPr>
          <w:rFonts w:ascii="Arial" w:hAnsi="Arial" w:cs="Arial"/>
          <w:b/>
          <w:sz w:val="22"/>
          <w:szCs w:val="22"/>
        </w:rPr>
        <w:t>– free entitlement</w:t>
      </w:r>
    </w:p>
    <w:p w14:paraId="68E78CE0" w14:textId="77777777" w:rsidR="005A6C47" w:rsidRPr="005916A6" w:rsidRDefault="005A6C47" w:rsidP="005A6C47">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16145BBF" w14:textId="11BB7BE3" w:rsidR="005A6C47" w:rsidRPr="007C7BA5" w:rsidRDefault="005A6C47" w:rsidP="005A6C47">
      <w:pPr>
        <w:pStyle w:val="Heading1"/>
        <w:spacing w:before="120" w:after="120" w:line="360" w:lineRule="auto"/>
        <w:rPr>
          <w:sz w:val="22"/>
          <w:szCs w:val="22"/>
        </w:rPr>
      </w:pPr>
      <w:bookmarkStart w:id="60" w:name="_Toc82447043"/>
      <w:r w:rsidRPr="007C7BA5">
        <w:rPr>
          <w:sz w:val="22"/>
          <w:szCs w:val="22"/>
        </w:rPr>
        <w:t>Legal References</w:t>
      </w:r>
      <w:bookmarkEnd w:id="60"/>
    </w:p>
    <w:p w14:paraId="26107738" w14:textId="77777777" w:rsidR="005A6C47" w:rsidRPr="007C7BA5" w:rsidRDefault="005A6C47" w:rsidP="005A6C47">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60BA6819" w14:textId="77777777" w:rsidR="005A6C47" w:rsidRPr="007C7BA5" w:rsidRDefault="005A6C47" w:rsidP="005A6C47">
      <w:pPr>
        <w:spacing w:before="120" w:after="120" w:line="360" w:lineRule="auto"/>
        <w:rPr>
          <w:rFonts w:ascii="Arial" w:hAnsi="Arial" w:cs="Arial"/>
          <w:sz w:val="22"/>
          <w:szCs w:val="22"/>
        </w:rPr>
      </w:pPr>
      <w:r>
        <w:rPr>
          <w:rFonts w:ascii="Arial" w:hAnsi="Arial" w:cs="Arial"/>
          <w:sz w:val="22"/>
          <w:szCs w:val="22"/>
        </w:rPr>
        <w:t>Special Educatio</w:t>
      </w:r>
      <w:r w:rsidRPr="007C7BA5">
        <w:rPr>
          <w:rFonts w:ascii="Arial" w:hAnsi="Arial" w:cs="Arial"/>
          <w:sz w:val="22"/>
          <w:szCs w:val="22"/>
        </w:rPr>
        <w:t xml:space="preserve">nal Needs </w:t>
      </w:r>
      <w:r>
        <w:rPr>
          <w:rFonts w:ascii="Arial" w:hAnsi="Arial" w:cs="Arial"/>
          <w:sz w:val="22"/>
          <w:szCs w:val="22"/>
        </w:rPr>
        <w:t xml:space="preserve">and Disability </w:t>
      </w:r>
      <w:r w:rsidRPr="007C7BA5">
        <w:rPr>
          <w:rFonts w:ascii="Arial" w:hAnsi="Arial" w:cs="Arial"/>
          <w:sz w:val="22"/>
          <w:szCs w:val="22"/>
        </w:rPr>
        <w:t xml:space="preserve">Code of </w:t>
      </w:r>
      <w:r>
        <w:rPr>
          <w:rFonts w:ascii="Arial" w:hAnsi="Arial" w:cs="Arial"/>
          <w:sz w:val="22"/>
          <w:szCs w:val="22"/>
        </w:rPr>
        <w:t>Practice (DfE and DHSC 2014</w:t>
      </w:r>
      <w:r w:rsidRPr="007C7BA5">
        <w:rPr>
          <w:rFonts w:ascii="Arial" w:hAnsi="Arial" w:cs="Arial"/>
          <w:sz w:val="22"/>
          <w:szCs w:val="22"/>
        </w:rPr>
        <w:t xml:space="preserve">) </w:t>
      </w:r>
    </w:p>
    <w:p w14:paraId="6A386F3B" w14:textId="77777777" w:rsidR="005A6C47" w:rsidRPr="007C7BA5" w:rsidRDefault="005A6C47" w:rsidP="005A6C47">
      <w:pPr>
        <w:spacing w:before="120" w:after="120" w:line="360" w:lineRule="auto"/>
        <w:rPr>
          <w:rFonts w:ascii="Arial" w:hAnsi="Arial" w:cs="Arial"/>
          <w:sz w:val="22"/>
          <w:szCs w:val="22"/>
        </w:rPr>
      </w:pPr>
      <w:r>
        <w:rPr>
          <w:rFonts w:ascii="Arial" w:hAnsi="Arial" w:cs="Arial"/>
          <w:sz w:val="22"/>
          <w:szCs w:val="22"/>
        </w:rPr>
        <w:t>Equality Act 2010</w:t>
      </w:r>
    </w:p>
    <w:p w14:paraId="121016B5" w14:textId="77777777" w:rsidR="005A6C47" w:rsidRDefault="005A6C47" w:rsidP="005A6C47">
      <w:pPr>
        <w:spacing w:before="120" w:after="120" w:line="360" w:lineRule="auto"/>
        <w:rPr>
          <w:rFonts w:ascii="Arial" w:hAnsi="Arial" w:cs="Arial"/>
          <w:sz w:val="22"/>
          <w:szCs w:val="22"/>
        </w:rPr>
      </w:pPr>
      <w:r w:rsidRPr="007C7BA5">
        <w:rPr>
          <w:rFonts w:ascii="Arial" w:hAnsi="Arial" w:cs="Arial"/>
          <w:sz w:val="22"/>
          <w:szCs w:val="22"/>
        </w:rPr>
        <w:t>Childcare Act 2006</w:t>
      </w:r>
    </w:p>
    <w:p w14:paraId="464BB351" w14:textId="0E43E34A" w:rsidR="005A6C47" w:rsidRDefault="005A6C47">
      <w:pPr>
        <w:spacing w:after="160" w:line="259" w:lineRule="auto"/>
      </w:pPr>
      <w:r>
        <w:br w:type="page"/>
      </w:r>
    </w:p>
    <w:p w14:paraId="76F242EE" w14:textId="77777777" w:rsidR="005A6C47" w:rsidRPr="00977948" w:rsidRDefault="005A6C47" w:rsidP="000A45A2">
      <w:pPr>
        <w:pStyle w:val="Heading1"/>
      </w:pPr>
      <w:bookmarkStart w:id="61" w:name="_Toc82447044"/>
      <w:r>
        <w:lastRenderedPageBreak/>
        <w:t>10</w:t>
      </w:r>
      <w:r w:rsidRPr="00977948">
        <w:tab/>
      </w:r>
      <w:r>
        <w:t>Working in partnership with parents and other agencies policy</w:t>
      </w:r>
      <w:bookmarkEnd w:id="61"/>
    </w:p>
    <w:p w14:paraId="46FE9048" w14:textId="77777777" w:rsidR="005A6C47" w:rsidRPr="0049232B" w:rsidRDefault="005A6C47" w:rsidP="005A6C47">
      <w:pPr>
        <w:pStyle w:val="Heading1"/>
        <w:spacing w:before="120" w:after="120" w:line="360" w:lineRule="auto"/>
        <w:rPr>
          <w:b w:val="0"/>
          <w:sz w:val="22"/>
          <w:szCs w:val="22"/>
        </w:rPr>
      </w:pPr>
      <w:bookmarkStart w:id="62" w:name="_Toc82418950"/>
      <w:bookmarkStart w:id="63" w:name="_Toc82447045"/>
      <w:r w:rsidRPr="0049232B">
        <w:rPr>
          <w:b w:val="0"/>
          <w:sz w:val="22"/>
          <w:szCs w:val="22"/>
        </w:rPr>
        <w:t xml:space="preserve">Alongside associated procedures in </w:t>
      </w:r>
      <w:r>
        <w:rPr>
          <w:b w:val="0"/>
          <w:sz w:val="22"/>
          <w:szCs w:val="22"/>
        </w:rPr>
        <w:t>10.1-10.2 Working in partnership with parents and other agencies</w:t>
      </w:r>
      <w:r w:rsidRPr="0049232B">
        <w:rPr>
          <w:b w:val="0"/>
          <w:sz w:val="22"/>
          <w:szCs w:val="22"/>
        </w:rPr>
        <w:t>, this policy was adopted by</w:t>
      </w:r>
      <w:r>
        <w:rPr>
          <w:b w:val="0"/>
          <w:sz w:val="22"/>
          <w:szCs w:val="22"/>
        </w:rPr>
        <w:t xml:space="preserve"> </w:t>
      </w:r>
      <w:proofErr w:type="spellStart"/>
      <w:r>
        <w:rPr>
          <w:b w:val="0"/>
          <w:sz w:val="22"/>
          <w:szCs w:val="22"/>
        </w:rPr>
        <w:t>Culham</w:t>
      </w:r>
      <w:proofErr w:type="spellEnd"/>
      <w:r>
        <w:rPr>
          <w:b w:val="0"/>
          <w:sz w:val="22"/>
          <w:szCs w:val="22"/>
        </w:rPr>
        <w:t xml:space="preserve"> After School Club </w:t>
      </w:r>
      <w:r w:rsidRPr="0049232B">
        <w:rPr>
          <w:b w:val="0"/>
          <w:sz w:val="22"/>
          <w:szCs w:val="22"/>
        </w:rPr>
        <w:t>on</w:t>
      </w:r>
      <w:r>
        <w:rPr>
          <w:b w:val="0"/>
          <w:sz w:val="22"/>
          <w:szCs w:val="22"/>
        </w:rPr>
        <w:t xml:space="preserve"> 01</w:t>
      </w:r>
      <w:r w:rsidRPr="00E90324">
        <w:rPr>
          <w:b w:val="0"/>
          <w:sz w:val="22"/>
          <w:szCs w:val="22"/>
          <w:vertAlign w:val="superscript"/>
        </w:rPr>
        <w:t>st</w:t>
      </w:r>
      <w:r>
        <w:rPr>
          <w:b w:val="0"/>
          <w:sz w:val="22"/>
          <w:szCs w:val="22"/>
        </w:rPr>
        <w:t xml:space="preserve"> Sept 2021</w:t>
      </w:r>
      <w:bookmarkEnd w:id="62"/>
      <w:bookmarkEnd w:id="63"/>
    </w:p>
    <w:p w14:paraId="2EF202AF" w14:textId="77777777" w:rsidR="005A6C47" w:rsidRDefault="005A6C47" w:rsidP="005A6C47">
      <w:pPr>
        <w:spacing w:before="120" w:after="120" w:line="360" w:lineRule="auto"/>
        <w:rPr>
          <w:rFonts w:ascii="Arial" w:hAnsi="Arial" w:cs="Arial"/>
          <w:b/>
          <w:sz w:val="22"/>
          <w:szCs w:val="22"/>
        </w:rPr>
      </w:pPr>
      <w:r w:rsidRPr="008D7949">
        <w:rPr>
          <w:rFonts w:ascii="Arial" w:hAnsi="Arial" w:cs="Arial"/>
          <w:b/>
          <w:sz w:val="22"/>
          <w:szCs w:val="22"/>
        </w:rPr>
        <w:t>Aim</w:t>
      </w:r>
    </w:p>
    <w:p w14:paraId="155DB5F7" w14:textId="77777777" w:rsidR="005A6C47" w:rsidRDefault="005A6C47" w:rsidP="005A6C47">
      <w:pPr>
        <w:spacing w:before="120" w:after="120" w:line="360" w:lineRule="auto"/>
        <w:rPr>
          <w:rFonts w:ascii="Arial" w:hAnsi="Arial" w:cs="Arial"/>
          <w:sz w:val="22"/>
          <w:szCs w:val="22"/>
        </w:rPr>
      </w:pPr>
      <w:r w:rsidRPr="00594D70">
        <w:rPr>
          <w:rFonts w:ascii="Arial" w:hAnsi="Arial" w:cs="Arial"/>
          <w:bCs/>
          <w:sz w:val="22"/>
          <w:szCs w:val="22"/>
        </w:rPr>
        <w:t>We actively promote partnership with parents and recognise the importance of working in partnership with other agencies to promote the well-being of children and their families. This includes signposting parents to support as appropriate</w:t>
      </w:r>
      <w:r>
        <w:rPr>
          <w:rFonts w:ascii="Arial" w:hAnsi="Arial" w:cs="Arial"/>
          <w:bCs/>
          <w:sz w:val="22"/>
          <w:szCs w:val="22"/>
        </w:rPr>
        <w:t>.</w:t>
      </w:r>
    </w:p>
    <w:p w14:paraId="471A75A9" w14:textId="77777777" w:rsidR="005A6C47" w:rsidRPr="00B76782" w:rsidRDefault="005A6C47" w:rsidP="005A6C47">
      <w:pPr>
        <w:pStyle w:val="Heading6"/>
        <w:spacing w:before="120" w:after="120" w:line="360" w:lineRule="auto"/>
        <w:rPr>
          <w:rFonts w:ascii="Arial" w:hAnsi="Arial" w:cs="Arial"/>
          <w:b/>
          <w:i w:val="0"/>
          <w:color w:val="000000"/>
        </w:rPr>
      </w:pPr>
      <w:r w:rsidRPr="00B76782">
        <w:rPr>
          <w:rFonts w:ascii="Arial" w:hAnsi="Arial" w:cs="Arial"/>
          <w:b/>
          <w:i w:val="0"/>
          <w:color w:val="000000"/>
        </w:rPr>
        <w:t>Objectives</w:t>
      </w:r>
    </w:p>
    <w:p w14:paraId="5D209F52" w14:textId="77777777" w:rsidR="005A6C47" w:rsidRPr="008D7949" w:rsidRDefault="005A6C47" w:rsidP="005A6C47">
      <w:pPr>
        <w:numPr>
          <w:ilvl w:val="0"/>
          <w:numId w:val="29"/>
        </w:numPr>
        <w:spacing w:before="120" w:after="120" w:line="360" w:lineRule="auto"/>
        <w:ind w:left="357" w:hanging="357"/>
        <w:rPr>
          <w:rFonts w:ascii="Arial" w:hAnsi="Arial" w:cs="Arial"/>
          <w:sz w:val="22"/>
          <w:szCs w:val="22"/>
        </w:rPr>
      </w:pPr>
      <w:r>
        <w:rPr>
          <w:rFonts w:ascii="Arial" w:hAnsi="Arial" w:cs="Arial"/>
          <w:sz w:val="22"/>
          <w:szCs w:val="22"/>
        </w:rPr>
        <w:t>We</w:t>
      </w:r>
      <w:r w:rsidRPr="008D7949">
        <w:rPr>
          <w:rFonts w:ascii="Arial" w:hAnsi="Arial" w:cs="Arial"/>
          <w:sz w:val="22"/>
          <w:szCs w:val="22"/>
        </w:rPr>
        <w:t xml:space="preserve"> believe that parents are children’s first and most enduring educators and </w:t>
      </w:r>
      <w:r>
        <w:rPr>
          <w:rFonts w:ascii="Arial" w:hAnsi="Arial" w:cs="Arial"/>
          <w:sz w:val="22"/>
          <w:szCs w:val="22"/>
        </w:rPr>
        <w:t xml:space="preserve">our </w:t>
      </w:r>
      <w:r w:rsidRPr="008D7949">
        <w:rPr>
          <w:rFonts w:ascii="Arial" w:hAnsi="Arial" w:cs="Arial"/>
          <w:sz w:val="22"/>
          <w:szCs w:val="22"/>
        </w:rPr>
        <w:t>practice aims to involve and consult parents on all aspects of their child’s well-being.</w:t>
      </w:r>
    </w:p>
    <w:p w14:paraId="478CFF34" w14:textId="77777777" w:rsidR="005A6C47" w:rsidRPr="008D7949" w:rsidRDefault="005A6C47" w:rsidP="005A6C47">
      <w:pPr>
        <w:numPr>
          <w:ilvl w:val="0"/>
          <w:numId w:val="29"/>
        </w:numPr>
        <w:spacing w:before="120" w:after="120" w:line="360" w:lineRule="auto"/>
        <w:ind w:left="357" w:hanging="357"/>
        <w:rPr>
          <w:rFonts w:ascii="Arial" w:hAnsi="Arial" w:cs="Arial"/>
          <w:sz w:val="22"/>
          <w:szCs w:val="22"/>
        </w:rPr>
      </w:pPr>
      <w:r>
        <w:rPr>
          <w:rFonts w:ascii="Arial" w:hAnsi="Arial" w:cs="Arial"/>
          <w:sz w:val="22"/>
          <w:szCs w:val="22"/>
        </w:rPr>
        <w:t>We</w:t>
      </w:r>
      <w:r w:rsidRPr="008D7949">
        <w:rPr>
          <w:rFonts w:ascii="Arial" w:hAnsi="Arial" w:cs="Arial"/>
          <w:sz w:val="22"/>
          <w:szCs w:val="22"/>
        </w:rPr>
        <w:t xml:space="preserve"> also recognise the important role parents must play in the day-to-day organisation of the provision.</w:t>
      </w:r>
    </w:p>
    <w:p w14:paraId="072755BF" w14:textId="77777777" w:rsidR="005A6C47" w:rsidRPr="008D7949" w:rsidRDefault="005A6C47" w:rsidP="005A6C47">
      <w:pPr>
        <w:numPr>
          <w:ilvl w:val="0"/>
          <w:numId w:val="29"/>
        </w:numPr>
        <w:spacing w:before="120" w:after="120" w:line="360" w:lineRule="auto"/>
        <w:ind w:left="357" w:hanging="357"/>
        <w:rPr>
          <w:rFonts w:ascii="Arial" w:hAnsi="Arial" w:cs="Arial"/>
          <w:sz w:val="22"/>
          <w:szCs w:val="22"/>
        </w:rPr>
      </w:pPr>
      <w:r>
        <w:rPr>
          <w:rFonts w:ascii="Arial" w:hAnsi="Arial" w:cs="Arial"/>
          <w:sz w:val="22"/>
          <w:szCs w:val="22"/>
        </w:rPr>
        <w:t>We</w:t>
      </w:r>
      <w:r w:rsidRPr="008D7949">
        <w:rPr>
          <w:rFonts w:ascii="Arial" w:hAnsi="Arial" w:cs="Arial"/>
          <w:sz w:val="22"/>
          <w:szCs w:val="22"/>
        </w:rPr>
        <w:t xml:space="preserve"> </w:t>
      </w:r>
      <w:r>
        <w:rPr>
          <w:rFonts w:ascii="Arial" w:hAnsi="Arial" w:cs="Arial"/>
          <w:sz w:val="22"/>
          <w:szCs w:val="22"/>
        </w:rPr>
        <w:t>consider parent</w:t>
      </w:r>
      <w:r w:rsidRPr="008D7949">
        <w:rPr>
          <w:rFonts w:ascii="Arial" w:hAnsi="Arial" w:cs="Arial"/>
          <w:sz w:val="22"/>
          <w:szCs w:val="22"/>
        </w:rPr>
        <w:t>s views and expectations</w:t>
      </w:r>
      <w:r>
        <w:rPr>
          <w:rFonts w:ascii="Arial" w:hAnsi="Arial" w:cs="Arial"/>
          <w:sz w:val="22"/>
          <w:szCs w:val="22"/>
        </w:rPr>
        <w:t xml:space="preserve"> and</w:t>
      </w:r>
      <w:r w:rsidRPr="008D7949">
        <w:rPr>
          <w:rFonts w:ascii="Arial" w:hAnsi="Arial" w:cs="Arial"/>
          <w:sz w:val="22"/>
          <w:szCs w:val="22"/>
        </w:rPr>
        <w:t xml:space="preserve"> </w:t>
      </w:r>
      <w:r>
        <w:rPr>
          <w:rFonts w:ascii="Arial" w:hAnsi="Arial" w:cs="Arial"/>
          <w:sz w:val="22"/>
          <w:szCs w:val="22"/>
        </w:rPr>
        <w:t>will give the opportunity to be involved in the following</w:t>
      </w:r>
      <w:r w:rsidRPr="008D7949">
        <w:rPr>
          <w:rFonts w:ascii="Arial" w:hAnsi="Arial" w:cs="Arial"/>
          <w:sz w:val="22"/>
          <w:szCs w:val="22"/>
        </w:rPr>
        <w:t xml:space="preserve"> ways:</w:t>
      </w:r>
    </w:p>
    <w:p w14:paraId="0B112A6D"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s</w:t>
      </w:r>
      <w:r w:rsidRPr="008D7949">
        <w:rPr>
          <w:rFonts w:ascii="Arial" w:hAnsi="Arial" w:cs="Arial"/>
          <w:sz w:val="22"/>
          <w:szCs w:val="22"/>
        </w:rPr>
        <w:t>haring information about their child’s needs, likes, achievements and interests</w:t>
      </w:r>
    </w:p>
    <w:p w14:paraId="2C954741"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s</w:t>
      </w:r>
      <w:r w:rsidRPr="008D7949">
        <w:rPr>
          <w:rFonts w:ascii="Arial" w:hAnsi="Arial" w:cs="Arial"/>
          <w:sz w:val="22"/>
          <w:szCs w:val="22"/>
        </w:rPr>
        <w:t>ettling in their child to th</w:t>
      </w:r>
      <w:r>
        <w:rPr>
          <w:rFonts w:ascii="Arial" w:hAnsi="Arial" w:cs="Arial"/>
          <w:sz w:val="22"/>
          <w:szCs w:val="22"/>
        </w:rPr>
        <w:t>e agreed plan according our</w:t>
      </w:r>
      <w:r w:rsidRPr="008D7949">
        <w:rPr>
          <w:rFonts w:ascii="Arial" w:hAnsi="Arial" w:cs="Arial"/>
          <w:sz w:val="22"/>
          <w:szCs w:val="22"/>
        </w:rPr>
        <w:t xml:space="preserve"> settling in procedures</w:t>
      </w:r>
    </w:p>
    <w:p w14:paraId="75DB502B"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t</w:t>
      </w:r>
      <w:r w:rsidRPr="008D7949">
        <w:rPr>
          <w:rFonts w:ascii="Arial" w:hAnsi="Arial" w:cs="Arial"/>
          <w:sz w:val="22"/>
          <w:szCs w:val="22"/>
        </w:rPr>
        <w:t xml:space="preserve">aking part in children’s activities and outings </w:t>
      </w:r>
    </w:p>
    <w:p w14:paraId="799F6D5D"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c</w:t>
      </w:r>
      <w:r w:rsidRPr="008D7949">
        <w:rPr>
          <w:rFonts w:ascii="Arial" w:hAnsi="Arial" w:cs="Arial"/>
          <w:sz w:val="22"/>
          <w:szCs w:val="22"/>
        </w:rPr>
        <w:t>ontributing with ideas or resources as appropriate to enhance the curriculum of the setting</w:t>
      </w:r>
    </w:p>
    <w:p w14:paraId="743390C7"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t</w:t>
      </w:r>
      <w:r w:rsidRPr="008D7949">
        <w:rPr>
          <w:rFonts w:ascii="Arial" w:hAnsi="Arial" w:cs="Arial"/>
          <w:sz w:val="22"/>
          <w:szCs w:val="22"/>
        </w:rPr>
        <w:t>aking part in early learning projects, sharing with practitioners knowledge and insights about their child’s learning</w:t>
      </w:r>
    </w:p>
    <w:p w14:paraId="79461634"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c</w:t>
      </w:r>
      <w:r w:rsidRPr="008D7949">
        <w:rPr>
          <w:rFonts w:ascii="Arial" w:hAnsi="Arial" w:cs="Arial"/>
          <w:sz w:val="22"/>
          <w:szCs w:val="22"/>
        </w:rPr>
        <w:t>ontributing to assessment with information, photos and stories that illustrate how their child is learning within the home environment, taking part in day-to-day family activities</w:t>
      </w:r>
    </w:p>
    <w:p w14:paraId="10CEC919"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t</w:t>
      </w:r>
      <w:r w:rsidRPr="008D7949">
        <w:rPr>
          <w:rFonts w:ascii="Arial" w:hAnsi="Arial" w:cs="Arial"/>
          <w:sz w:val="22"/>
          <w:szCs w:val="22"/>
        </w:rPr>
        <w:t>aking part in discussion groups</w:t>
      </w:r>
    </w:p>
    <w:p w14:paraId="68056F77"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t</w:t>
      </w:r>
      <w:r w:rsidRPr="008D7949">
        <w:rPr>
          <w:rFonts w:ascii="Arial" w:hAnsi="Arial" w:cs="Arial"/>
          <w:sz w:val="22"/>
          <w:szCs w:val="22"/>
        </w:rPr>
        <w:t>aking part in planning, preparing, or simply participating in social activities organised within the setting</w:t>
      </w:r>
    </w:p>
    <w:p w14:paraId="33920897" w14:textId="77777777" w:rsidR="005A6C47"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lastRenderedPageBreak/>
        <w:t>t</w:t>
      </w:r>
      <w:r w:rsidRPr="008D7949">
        <w:rPr>
          <w:rFonts w:ascii="Arial" w:hAnsi="Arial" w:cs="Arial"/>
          <w:sz w:val="22"/>
          <w:szCs w:val="22"/>
        </w:rPr>
        <w:t xml:space="preserve">aking part in a parent forum to encourage the democratic participation of parents in discussions about the day-to-day organisation of the setting, consulting about new developments and other matters as </w:t>
      </w:r>
      <w:r>
        <w:rPr>
          <w:rFonts w:ascii="Arial" w:hAnsi="Arial" w:cs="Arial"/>
          <w:sz w:val="22"/>
          <w:szCs w:val="22"/>
        </w:rPr>
        <w:t xml:space="preserve">they </w:t>
      </w:r>
      <w:r w:rsidRPr="008D7949">
        <w:rPr>
          <w:rFonts w:ascii="Arial" w:hAnsi="Arial" w:cs="Arial"/>
          <w:sz w:val="22"/>
          <w:szCs w:val="22"/>
        </w:rPr>
        <w:t>arise</w:t>
      </w:r>
    </w:p>
    <w:p w14:paraId="046052F7" w14:textId="77777777" w:rsidR="005A6C47" w:rsidRPr="008D7949" w:rsidRDefault="005A6C47" w:rsidP="005A6C47">
      <w:pPr>
        <w:numPr>
          <w:ilvl w:val="0"/>
          <w:numId w:val="31"/>
        </w:numPr>
        <w:spacing w:before="120" w:after="120" w:line="360" w:lineRule="auto"/>
        <w:ind w:left="714" w:hanging="357"/>
        <w:rPr>
          <w:rFonts w:ascii="Arial" w:hAnsi="Arial" w:cs="Arial"/>
          <w:sz w:val="22"/>
          <w:szCs w:val="22"/>
        </w:rPr>
      </w:pPr>
      <w:r>
        <w:rPr>
          <w:rFonts w:ascii="Arial" w:hAnsi="Arial" w:cs="Arial"/>
          <w:sz w:val="22"/>
          <w:szCs w:val="22"/>
        </w:rPr>
        <w:t>Ofsted and setting contact details are displayed on the parent notice board for parents who have a complaint that cannot be resolved with the setting manager in the first instance, or where a parent is concerned that the EYFS standards are not being maintained</w:t>
      </w:r>
    </w:p>
    <w:p w14:paraId="7E5B737E" w14:textId="77777777" w:rsidR="005A6C47" w:rsidRPr="009D3994" w:rsidRDefault="005A6C47" w:rsidP="005A6C47">
      <w:pPr>
        <w:spacing w:before="120" w:after="120" w:line="360" w:lineRule="auto"/>
        <w:rPr>
          <w:rFonts w:ascii="Arial" w:hAnsi="Arial" w:cs="Arial"/>
          <w:b/>
          <w:sz w:val="22"/>
          <w:szCs w:val="22"/>
        </w:rPr>
      </w:pPr>
      <w:r w:rsidRPr="00E128AA">
        <w:rPr>
          <w:rFonts w:ascii="Arial" w:hAnsi="Arial" w:cs="Arial"/>
          <w:b/>
          <w:bCs/>
          <w:sz w:val="22"/>
          <w:szCs w:val="22"/>
        </w:rPr>
        <w:t>Partnership and signposting to other agencies</w:t>
      </w:r>
    </w:p>
    <w:p w14:paraId="156A9798" w14:textId="77777777" w:rsidR="005A6C47" w:rsidRPr="008D7949" w:rsidRDefault="005A6C47" w:rsidP="005A6C47">
      <w:pPr>
        <w:numPr>
          <w:ilvl w:val="0"/>
          <w:numId w:val="30"/>
        </w:numPr>
        <w:tabs>
          <w:tab w:val="clear" w:pos="360"/>
          <w:tab w:val="num" w:pos="1440"/>
        </w:tabs>
        <w:spacing w:before="120" w:after="120" w:line="360" w:lineRule="auto"/>
        <w:rPr>
          <w:rFonts w:ascii="Arial" w:hAnsi="Arial" w:cs="Arial"/>
          <w:b/>
          <w:sz w:val="22"/>
          <w:szCs w:val="22"/>
        </w:rPr>
      </w:pPr>
      <w:r>
        <w:rPr>
          <w:rFonts w:ascii="Arial" w:hAnsi="Arial" w:cs="Arial"/>
          <w:sz w:val="22"/>
          <w:szCs w:val="22"/>
        </w:rPr>
        <w:t>We</w:t>
      </w:r>
      <w:r w:rsidRPr="008D7949">
        <w:rPr>
          <w:rFonts w:ascii="Arial" w:hAnsi="Arial" w:cs="Arial"/>
          <w:sz w:val="22"/>
          <w:szCs w:val="22"/>
        </w:rPr>
        <w:t xml:space="preserve"> are committed to ensuring effective partnership with other agencies including</w:t>
      </w:r>
      <w:r>
        <w:rPr>
          <w:rFonts w:ascii="Arial" w:hAnsi="Arial" w:cs="Arial"/>
          <w:sz w:val="22"/>
          <w:szCs w:val="22"/>
        </w:rPr>
        <w:t>:</w:t>
      </w:r>
    </w:p>
    <w:p w14:paraId="35466E92" w14:textId="77777777" w:rsidR="005A6C47" w:rsidRPr="008D7949" w:rsidRDefault="005A6C47" w:rsidP="005A6C47">
      <w:pPr>
        <w:numPr>
          <w:ilvl w:val="0"/>
          <w:numId w:val="32"/>
        </w:numPr>
        <w:spacing w:before="120" w:after="120" w:line="360" w:lineRule="auto"/>
        <w:ind w:left="714" w:hanging="357"/>
        <w:rPr>
          <w:rFonts w:ascii="Arial" w:hAnsi="Arial" w:cs="Arial"/>
          <w:b/>
          <w:sz w:val="22"/>
          <w:szCs w:val="22"/>
        </w:rPr>
      </w:pPr>
      <w:r>
        <w:rPr>
          <w:rFonts w:ascii="Arial" w:hAnsi="Arial" w:cs="Arial"/>
          <w:sz w:val="22"/>
          <w:szCs w:val="22"/>
        </w:rPr>
        <w:t>local authority</w:t>
      </w:r>
      <w:r w:rsidRPr="008D7949">
        <w:rPr>
          <w:rFonts w:ascii="Arial" w:hAnsi="Arial" w:cs="Arial"/>
          <w:sz w:val="22"/>
          <w:szCs w:val="22"/>
        </w:rPr>
        <w:t xml:space="preserve"> </w:t>
      </w:r>
      <w:r>
        <w:rPr>
          <w:rFonts w:ascii="Arial" w:hAnsi="Arial" w:cs="Arial"/>
          <w:sz w:val="22"/>
          <w:szCs w:val="22"/>
        </w:rPr>
        <w:t>e</w:t>
      </w:r>
      <w:r w:rsidRPr="008D7949">
        <w:rPr>
          <w:rFonts w:ascii="Arial" w:hAnsi="Arial" w:cs="Arial"/>
          <w:sz w:val="22"/>
          <w:szCs w:val="22"/>
        </w:rPr>
        <w:t xml:space="preserve">arly </w:t>
      </w:r>
      <w:r>
        <w:rPr>
          <w:rFonts w:ascii="Arial" w:hAnsi="Arial" w:cs="Arial"/>
          <w:sz w:val="22"/>
          <w:szCs w:val="22"/>
        </w:rPr>
        <w:t>y</w:t>
      </w:r>
      <w:r w:rsidRPr="008D7949">
        <w:rPr>
          <w:rFonts w:ascii="Arial" w:hAnsi="Arial" w:cs="Arial"/>
          <w:sz w:val="22"/>
          <w:szCs w:val="22"/>
        </w:rPr>
        <w:t>ears services about the EYFS, training</w:t>
      </w:r>
      <w:r>
        <w:rPr>
          <w:rFonts w:ascii="Arial" w:hAnsi="Arial" w:cs="Arial"/>
          <w:sz w:val="22"/>
          <w:szCs w:val="22"/>
        </w:rPr>
        <w:t xml:space="preserve"> and</w:t>
      </w:r>
      <w:r w:rsidRPr="008D7949">
        <w:rPr>
          <w:rFonts w:ascii="Arial" w:hAnsi="Arial" w:cs="Arial"/>
          <w:sz w:val="22"/>
          <w:szCs w:val="22"/>
        </w:rPr>
        <w:t xml:space="preserve"> staff development</w:t>
      </w:r>
    </w:p>
    <w:p w14:paraId="6A0CB466" w14:textId="77777777" w:rsidR="005A6C47" w:rsidRPr="008D7949" w:rsidRDefault="005A6C47" w:rsidP="005A6C47">
      <w:pPr>
        <w:numPr>
          <w:ilvl w:val="0"/>
          <w:numId w:val="32"/>
        </w:numPr>
        <w:spacing w:before="120" w:after="120" w:line="360" w:lineRule="auto"/>
        <w:ind w:left="714" w:hanging="357"/>
        <w:rPr>
          <w:rFonts w:ascii="Arial" w:hAnsi="Arial" w:cs="Arial"/>
          <w:b/>
          <w:sz w:val="22"/>
          <w:szCs w:val="22"/>
        </w:rPr>
      </w:pPr>
      <w:r>
        <w:rPr>
          <w:rFonts w:ascii="Arial" w:hAnsi="Arial" w:cs="Arial"/>
          <w:sz w:val="22"/>
          <w:szCs w:val="22"/>
        </w:rPr>
        <w:t xml:space="preserve">local </w:t>
      </w:r>
      <w:r w:rsidRPr="008D7949">
        <w:rPr>
          <w:rFonts w:ascii="Arial" w:hAnsi="Arial" w:cs="Arial"/>
          <w:sz w:val="22"/>
          <w:szCs w:val="22"/>
        </w:rPr>
        <w:t>programmes regarding delivering children’s centres or the childcare element of children’s centres</w:t>
      </w:r>
    </w:p>
    <w:p w14:paraId="04719356" w14:textId="77777777" w:rsidR="005A6C47" w:rsidRPr="008D7949" w:rsidRDefault="005A6C47" w:rsidP="005A6C47">
      <w:pPr>
        <w:numPr>
          <w:ilvl w:val="0"/>
          <w:numId w:val="32"/>
        </w:numPr>
        <w:spacing w:before="120" w:after="120" w:line="360" w:lineRule="auto"/>
        <w:ind w:left="714" w:hanging="357"/>
        <w:rPr>
          <w:rFonts w:ascii="Arial" w:hAnsi="Arial" w:cs="Arial"/>
          <w:b/>
          <w:sz w:val="22"/>
          <w:szCs w:val="22"/>
        </w:rPr>
      </w:pPr>
      <w:r>
        <w:rPr>
          <w:rFonts w:ascii="Arial" w:hAnsi="Arial" w:cs="Arial"/>
          <w:sz w:val="22"/>
          <w:szCs w:val="22"/>
        </w:rPr>
        <w:t>s</w:t>
      </w:r>
      <w:r w:rsidRPr="008D7949">
        <w:rPr>
          <w:rFonts w:ascii="Arial" w:hAnsi="Arial" w:cs="Arial"/>
          <w:sz w:val="22"/>
          <w:szCs w:val="22"/>
        </w:rPr>
        <w:t>ocial welfare departments regarding children in need and children who need safeguarding or for whom a child protection plan is in place</w:t>
      </w:r>
    </w:p>
    <w:p w14:paraId="142DFB66" w14:textId="77777777" w:rsidR="005A6C47" w:rsidRPr="008D7949" w:rsidRDefault="005A6C47" w:rsidP="005A6C47">
      <w:pPr>
        <w:numPr>
          <w:ilvl w:val="0"/>
          <w:numId w:val="32"/>
        </w:numPr>
        <w:spacing w:before="120" w:after="120" w:line="360" w:lineRule="auto"/>
        <w:ind w:left="714" w:hanging="357"/>
        <w:rPr>
          <w:rFonts w:ascii="Arial" w:hAnsi="Arial" w:cs="Arial"/>
          <w:sz w:val="22"/>
          <w:szCs w:val="22"/>
        </w:rPr>
      </w:pPr>
      <w:r>
        <w:rPr>
          <w:rFonts w:ascii="Arial" w:hAnsi="Arial" w:cs="Arial"/>
          <w:sz w:val="22"/>
          <w:szCs w:val="22"/>
        </w:rPr>
        <w:t>c</w:t>
      </w:r>
      <w:r w:rsidRPr="008D7949">
        <w:rPr>
          <w:rFonts w:ascii="Arial" w:hAnsi="Arial" w:cs="Arial"/>
          <w:sz w:val="22"/>
          <w:szCs w:val="22"/>
        </w:rPr>
        <w:t>hild development networks and health professionals to support children with disabilities and special needs</w:t>
      </w:r>
    </w:p>
    <w:p w14:paraId="43123186" w14:textId="77777777" w:rsidR="005A6C47" w:rsidRDefault="005A6C47" w:rsidP="005A6C47">
      <w:pPr>
        <w:numPr>
          <w:ilvl w:val="0"/>
          <w:numId w:val="32"/>
        </w:numPr>
        <w:spacing w:before="120" w:after="120" w:line="360" w:lineRule="auto"/>
        <w:ind w:left="714" w:hanging="357"/>
        <w:rPr>
          <w:rFonts w:ascii="Arial" w:hAnsi="Arial" w:cs="Arial"/>
          <w:sz w:val="22"/>
          <w:szCs w:val="22"/>
        </w:rPr>
      </w:pPr>
      <w:r>
        <w:rPr>
          <w:rFonts w:ascii="Arial" w:hAnsi="Arial" w:cs="Arial"/>
          <w:sz w:val="22"/>
          <w:szCs w:val="22"/>
        </w:rPr>
        <w:t>l</w:t>
      </w:r>
      <w:r w:rsidRPr="008D7949">
        <w:rPr>
          <w:rFonts w:ascii="Arial" w:hAnsi="Arial" w:cs="Arial"/>
          <w:sz w:val="22"/>
          <w:szCs w:val="22"/>
        </w:rPr>
        <w:t>ocal community organisations and other childcare providers</w:t>
      </w:r>
    </w:p>
    <w:p w14:paraId="2C02C7BC" w14:textId="77777777" w:rsidR="005A6C47" w:rsidRDefault="005A6C47" w:rsidP="005A6C47">
      <w:pPr>
        <w:numPr>
          <w:ilvl w:val="0"/>
          <w:numId w:val="32"/>
        </w:numPr>
        <w:spacing w:before="120" w:after="120" w:line="360" w:lineRule="auto"/>
        <w:ind w:left="714" w:hanging="357"/>
        <w:rPr>
          <w:rFonts w:ascii="Arial" w:hAnsi="Arial" w:cs="Arial"/>
          <w:sz w:val="22"/>
          <w:szCs w:val="22"/>
        </w:rPr>
      </w:pPr>
      <w:r w:rsidRPr="00397127">
        <w:rPr>
          <w:rFonts w:ascii="Arial" w:hAnsi="Arial" w:cs="Arial"/>
          <w:sz w:val="22"/>
          <w:szCs w:val="22"/>
        </w:rPr>
        <w:t>Ofsted and setting contact details are made available to other agencies who have a complaint that cannot be resolved with the Setting Manager in the first instance, or where a parent is concerned that the EYFS welfare standards are not being maintained.</w:t>
      </w:r>
    </w:p>
    <w:p w14:paraId="01B539EA" w14:textId="77777777" w:rsidR="005A6C47" w:rsidRPr="002301BF" w:rsidRDefault="005A6C47" w:rsidP="005A6C47">
      <w:pPr>
        <w:spacing w:before="120" w:after="120" w:line="360" w:lineRule="auto"/>
        <w:rPr>
          <w:rFonts w:ascii="Arial" w:hAnsi="Arial" w:cs="Arial"/>
          <w:b/>
          <w:sz w:val="22"/>
          <w:szCs w:val="22"/>
        </w:rPr>
      </w:pPr>
      <w:r w:rsidRPr="002301BF">
        <w:rPr>
          <w:rFonts w:ascii="Arial" w:hAnsi="Arial" w:cs="Arial"/>
          <w:b/>
          <w:sz w:val="22"/>
          <w:szCs w:val="22"/>
        </w:rPr>
        <w:t xml:space="preserve">Legal </w:t>
      </w:r>
      <w:r>
        <w:rPr>
          <w:rFonts w:ascii="Arial" w:hAnsi="Arial" w:cs="Arial"/>
          <w:b/>
          <w:sz w:val="22"/>
          <w:szCs w:val="22"/>
        </w:rPr>
        <w:t>references</w:t>
      </w:r>
    </w:p>
    <w:p w14:paraId="207B657B"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Childcare Act 2006</w:t>
      </w:r>
    </w:p>
    <w:p w14:paraId="38F0DE40" w14:textId="77777777" w:rsidR="005A6C47" w:rsidRDefault="005A6C47" w:rsidP="005A6C47">
      <w:pPr>
        <w:spacing w:before="120" w:after="120" w:line="360" w:lineRule="auto"/>
        <w:rPr>
          <w:rFonts w:ascii="Arial" w:hAnsi="Arial" w:cs="Arial"/>
          <w:sz w:val="22"/>
          <w:szCs w:val="22"/>
        </w:rPr>
      </w:pPr>
      <w:r>
        <w:rPr>
          <w:rFonts w:ascii="Arial" w:hAnsi="Arial" w:cs="Arial"/>
          <w:sz w:val="22"/>
          <w:szCs w:val="22"/>
        </w:rPr>
        <w:t>Education Act 2011</w:t>
      </w:r>
    </w:p>
    <w:p w14:paraId="5D7356F0" w14:textId="0B8B216F" w:rsidR="005A6C47" w:rsidRDefault="005A6C47">
      <w:pPr>
        <w:spacing w:after="160" w:line="259" w:lineRule="auto"/>
      </w:pPr>
      <w:r>
        <w:br w:type="page"/>
      </w:r>
    </w:p>
    <w:p w14:paraId="0B8BA99A" w14:textId="77777777" w:rsidR="005A6C47" w:rsidRPr="005A6C47" w:rsidRDefault="005A6C47" w:rsidP="000A45A2">
      <w:pPr>
        <w:pStyle w:val="Heading1"/>
        <w:rPr>
          <w:lang w:eastAsia="en-GB"/>
        </w:rPr>
      </w:pPr>
      <w:bookmarkStart w:id="64" w:name="_Toc286748226"/>
      <w:bookmarkStart w:id="65" w:name="_Toc299694118"/>
      <w:bookmarkStart w:id="66" w:name="_Toc82447046"/>
      <w:r w:rsidRPr="005A6C47">
        <w:rPr>
          <w:lang w:eastAsia="en-GB"/>
        </w:rPr>
        <w:lastRenderedPageBreak/>
        <w:t>11. Whistle-blowing and raising concerns at work</w:t>
      </w:r>
      <w:bookmarkEnd w:id="64"/>
      <w:bookmarkEnd w:id="65"/>
      <w:bookmarkEnd w:id="66"/>
    </w:p>
    <w:p w14:paraId="07F64287" w14:textId="77777777" w:rsidR="005A6C47" w:rsidRPr="005A6C47" w:rsidRDefault="005A6C47" w:rsidP="005A6C47">
      <w:pPr>
        <w:rPr>
          <w:lang w:eastAsia="en-GB"/>
        </w:rPr>
      </w:pPr>
    </w:p>
    <w:p w14:paraId="0D62F6C2" w14:textId="77777777" w:rsidR="005A6C47" w:rsidRPr="005A6C47" w:rsidRDefault="005A6C47" w:rsidP="005A6C47">
      <w:pPr>
        <w:spacing w:line="360" w:lineRule="auto"/>
        <w:ind w:left="360"/>
        <w:rPr>
          <w:rFonts w:ascii="Arial" w:hAnsi="Arial" w:cs="Arial"/>
          <w:bCs/>
          <w:sz w:val="22"/>
          <w:szCs w:val="22"/>
          <w:lang w:eastAsia="en-GB"/>
        </w:rPr>
      </w:pPr>
      <w:r w:rsidRPr="005A6C47">
        <w:rPr>
          <w:rFonts w:ascii="Arial" w:hAnsi="Arial" w:cs="Arial"/>
          <w:bCs/>
          <w:sz w:val="22"/>
          <w:szCs w:val="22"/>
          <w:lang w:eastAsia="en-GB"/>
        </w:rPr>
        <w:t xml:space="preserve">This policy was adopted by </w:t>
      </w:r>
      <w:proofErr w:type="spellStart"/>
      <w:r w:rsidRPr="005A6C47">
        <w:rPr>
          <w:rFonts w:ascii="Arial" w:hAnsi="Arial" w:cs="Arial"/>
          <w:bCs/>
          <w:sz w:val="22"/>
          <w:szCs w:val="22"/>
          <w:lang w:eastAsia="en-GB"/>
        </w:rPr>
        <w:t>Culham</w:t>
      </w:r>
      <w:proofErr w:type="spellEnd"/>
      <w:r w:rsidRPr="005A6C47">
        <w:rPr>
          <w:rFonts w:ascii="Arial" w:hAnsi="Arial" w:cs="Arial"/>
          <w:bCs/>
          <w:sz w:val="22"/>
          <w:szCs w:val="22"/>
          <w:lang w:eastAsia="en-GB"/>
        </w:rPr>
        <w:t xml:space="preserve"> After School Club LTD on 01 Sept 2021</w:t>
      </w:r>
    </w:p>
    <w:p w14:paraId="28A12F6B" w14:textId="77777777" w:rsidR="005A6C47" w:rsidRPr="005A6C47" w:rsidRDefault="005A6C47" w:rsidP="005A6C47">
      <w:pPr>
        <w:spacing w:line="360" w:lineRule="auto"/>
        <w:ind w:left="360"/>
        <w:rPr>
          <w:rFonts w:ascii="Arial" w:hAnsi="Arial" w:cs="Arial"/>
          <w:bCs/>
          <w:sz w:val="20"/>
          <w:szCs w:val="20"/>
          <w:lang w:eastAsia="en-GB"/>
        </w:rPr>
      </w:pPr>
    </w:p>
    <w:p w14:paraId="4AA4E586" w14:textId="77777777" w:rsidR="005A6C47" w:rsidRPr="005A6C47" w:rsidRDefault="005A6C47" w:rsidP="005A6C47">
      <w:pPr>
        <w:spacing w:line="360" w:lineRule="auto"/>
        <w:ind w:left="360"/>
        <w:rPr>
          <w:rFonts w:ascii="Arial" w:hAnsi="Arial" w:cs="Arial"/>
          <w:b/>
          <w:sz w:val="22"/>
          <w:szCs w:val="22"/>
          <w:lang w:eastAsia="en-GB"/>
        </w:rPr>
      </w:pPr>
      <w:r w:rsidRPr="005A6C47">
        <w:rPr>
          <w:rFonts w:ascii="Arial" w:hAnsi="Arial" w:cs="Arial"/>
          <w:b/>
          <w:sz w:val="22"/>
          <w:szCs w:val="22"/>
          <w:lang w:eastAsia="en-GB"/>
        </w:rPr>
        <w:t xml:space="preserve">Policy statement </w:t>
      </w:r>
    </w:p>
    <w:p w14:paraId="330634B9"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The official name for whistle-blowing is ‘making a disclosure in the public interest’. If staff or volunteers believe there is malpractice in the preschool, they should report this by following the correct processes.  Their employment rights are protected and they cannot be victimised by the employer.</w:t>
      </w:r>
    </w:p>
    <w:p w14:paraId="10217E64" w14:textId="77777777" w:rsidR="005A6C47" w:rsidRPr="005A6C47" w:rsidRDefault="005A6C47" w:rsidP="005A6C47">
      <w:pPr>
        <w:spacing w:line="360" w:lineRule="auto"/>
        <w:ind w:left="360"/>
        <w:rPr>
          <w:rFonts w:ascii="Arial" w:hAnsi="Arial" w:cs="Arial"/>
          <w:sz w:val="22"/>
          <w:szCs w:val="22"/>
          <w:lang w:eastAsia="en-GB"/>
        </w:rPr>
      </w:pPr>
    </w:p>
    <w:p w14:paraId="6FFA8C5B"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 xml:space="preserve">Whistle-blowers are protected for public interest, to encourage people to speak out if they find malpractice in an organisation or workplace.  </w:t>
      </w:r>
    </w:p>
    <w:p w14:paraId="79E76A94" w14:textId="77777777" w:rsidR="005A6C47" w:rsidRPr="005A6C47" w:rsidRDefault="005A6C47" w:rsidP="005A6C47">
      <w:pPr>
        <w:spacing w:line="360" w:lineRule="auto"/>
        <w:ind w:left="360"/>
        <w:rPr>
          <w:rFonts w:ascii="Arial" w:hAnsi="Arial" w:cs="Arial"/>
          <w:sz w:val="22"/>
          <w:szCs w:val="22"/>
          <w:lang w:eastAsia="en-GB"/>
        </w:rPr>
      </w:pPr>
    </w:p>
    <w:p w14:paraId="3DF0A2C8"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Malpractice could be improper, illegal or negligent behaviour by anyone who works with or within the preschool.</w:t>
      </w:r>
    </w:p>
    <w:p w14:paraId="53A1A59A" w14:textId="77777777" w:rsidR="005A6C47" w:rsidRPr="005A6C47" w:rsidRDefault="005A6C47" w:rsidP="005A6C47">
      <w:pPr>
        <w:spacing w:line="360" w:lineRule="auto"/>
        <w:ind w:left="360"/>
        <w:rPr>
          <w:rFonts w:ascii="Arial" w:hAnsi="Arial" w:cs="Arial"/>
          <w:b/>
          <w:bCs/>
          <w:sz w:val="22"/>
          <w:szCs w:val="22"/>
          <w:lang w:eastAsia="en-GB"/>
        </w:rPr>
      </w:pPr>
    </w:p>
    <w:p w14:paraId="7B5AE1B4"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b/>
          <w:bCs/>
          <w:sz w:val="22"/>
          <w:szCs w:val="22"/>
          <w:lang w:eastAsia="en-GB"/>
        </w:rPr>
        <w:t>When should the whistle-blowing procedure be used?</w:t>
      </w:r>
    </w:p>
    <w:p w14:paraId="6891B1A5"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To be protected as a whistle-blower, a worker needs to make a ‘qualifying disclosure’ about malpractice. This could be a disclosure about:</w:t>
      </w:r>
    </w:p>
    <w:p w14:paraId="3858FF80"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threats/risks to the welfare, health or safety of a child or adult</w:t>
      </w:r>
    </w:p>
    <w:p w14:paraId="494EB54E"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criminal offences</w:t>
      </w:r>
    </w:p>
    <w:p w14:paraId="6B8E4913"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failure to comply with a legal obligation</w:t>
      </w:r>
    </w:p>
    <w:p w14:paraId="4C9652A4"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miscarriages of justice</w:t>
      </w:r>
    </w:p>
    <w:p w14:paraId="3DED376B"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damage to the environment</w:t>
      </w:r>
    </w:p>
    <w:p w14:paraId="5073D58B" w14:textId="77777777" w:rsidR="005A6C47" w:rsidRPr="005A6C47" w:rsidRDefault="005A6C47" w:rsidP="005A6C47">
      <w:pPr>
        <w:numPr>
          <w:ilvl w:val="0"/>
          <w:numId w:val="33"/>
        </w:numPr>
        <w:spacing w:line="360" w:lineRule="auto"/>
        <w:rPr>
          <w:rFonts w:ascii="Arial" w:hAnsi="Arial" w:cs="Arial"/>
          <w:sz w:val="22"/>
          <w:szCs w:val="22"/>
          <w:lang w:eastAsia="en-GB"/>
        </w:rPr>
      </w:pPr>
      <w:r w:rsidRPr="005A6C47">
        <w:rPr>
          <w:rFonts w:ascii="Arial" w:hAnsi="Arial" w:cs="Arial"/>
          <w:sz w:val="22"/>
          <w:szCs w:val="22"/>
          <w:lang w:eastAsia="en-GB"/>
        </w:rPr>
        <w:t>a deliberate attempt to cover up any of the above</w:t>
      </w:r>
    </w:p>
    <w:p w14:paraId="06D40EE4"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b/>
          <w:sz w:val="22"/>
          <w:szCs w:val="22"/>
          <w:lang w:eastAsia="en-GB"/>
        </w:rPr>
        <w:br/>
      </w:r>
      <w:r w:rsidRPr="005A6C47">
        <w:rPr>
          <w:rFonts w:ascii="Arial" w:hAnsi="Arial" w:cs="Arial"/>
          <w:sz w:val="22"/>
          <w:szCs w:val="22"/>
          <w:lang w:eastAsia="en-GB"/>
        </w:rPr>
        <w:t xml:space="preserve">It is the responsibility of all staff to report any improper, illegal or negligent behaviour in or connected with the preschool.  </w:t>
      </w:r>
    </w:p>
    <w:p w14:paraId="104BE8B1" w14:textId="77777777" w:rsidR="005A6C47" w:rsidRPr="005A6C47" w:rsidRDefault="005A6C47" w:rsidP="005A6C47">
      <w:pPr>
        <w:spacing w:line="360" w:lineRule="auto"/>
        <w:ind w:left="360"/>
        <w:rPr>
          <w:rFonts w:ascii="Arial" w:hAnsi="Arial" w:cs="Arial"/>
          <w:sz w:val="22"/>
          <w:szCs w:val="22"/>
          <w:lang w:eastAsia="en-GB"/>
        </w:rPr>
      </w:pPr>
    </w:p>
    <w:p w14:paraId="4B2A9A0E"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 xml:space="preserve">This procedure is appropriate where a worker has genuine concerns about activities in or connected with the preschool.  It is not designed to replace or be used as an alternative to the grievance procedure. </w:t>
      </w:r>
    </w:p>
    <w:p w14:paraId="3C64D710" w14:textId="77777777" w:rsidR="005A6C47" w:rsidRPr="005A6C47" w:rsidRDefault="005A6C47" w:rsidP="005A6C47">
      <w:pPr>
        <w:spacing w:line="360" w:lineRule="auto"/>
        <w:ind w:left="360"/>
        <w:rPr>
          <w:rFonts w:ascii="Arial" w:hAnsi="Arial" w:cs="Arial"/>
          <w:sz w:val="22"/>
          <w:szCs w:val="22"/>
          <w:lang w:eastAsia="en-GB"/>
        </w:rPr>
      </w:pPr>
    </w:p>
    <w:p w14:paraId="039B61B3"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The preschool’s Safeguarding Policy must be followed where a disclosure is made relating to the safeguarding of a child.</w:t>
      </w:r>
    </w:p>
    <w:p w14:paraId="7AFFBE2E" w14:textId="77777777" w:rsidR="005A6C47" w:rsidRPr="005A6C47" w:rsidRDefault="005A6C47" w:rsidP="005A6C47">
      <w:pPr>
        <w:spacing w:line="360" w:lineRule="auto"/>
        <w:ind w:left="360"/>
        <w:rPr>
          <w:rFonts w:ascii="Arial" w:hAnsi="Arial" w:cs="Arial"/>
          <w:sz w:val="22"/>
          <w:szCs w:val="22"/>
          <w:lang w:eastAsia="en-GB"/>
        </w:rPr>
      </w:pPr>
    </w:p>
    <w:p w14:paraId="402FE6B8"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lastRenderedPageBreak/>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14:paraId="08B2EC00" w14:textId="77777777" w:rsidR="005A6C47" w:rsidRPr="005A6C47" w:rsidRDefault="005A6C47" w:rsidP="005A6C47">
      <w:pPr>
        <w:spacing w:line="360" w:lineRule="auto"/>
        <w:ind w:left="360"/>
        <w:rPr>
          <w:rFonts w:ascii="Arial" w:hAnsi="Arial" w:cs="Arial"/>
          <w:sz w:val="22"/>
          <w:szCs w:val="22"/>
          <w:lang w:eastAsia="en-GB"/>
        </w:rPr>
      </w:pPr>
    </w:p>
    <w:p w14:paraId="53147698"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If a disclosure is made in good faith, but is not confirmed by any subsequent investigation, then no action will be taken against the whistle-blower.</w:t>
      </w:r>
    </w:p>
    <w:p w14:paraId="531680B5" w14:textId="77777777" w:rsidR="005A6C47" w:rsidRPr="005A6C47" w:rsidRDefault="005A6C47" w:rsidP="005A6C47">
      <w:pPr>
        <w:spacing w:line="360" w:lineRule="auto"/>
        <w:ind w:left="360"/>
        <w:rPr>
          <w:rFonts w:ascii="Arial" w:hAnsi="Arial" w:cs="Arial"/>
          <w:sz w:val="22"/>
          <w:szCs w:val="22"/>
          <w:lang w:eastAsia="en-GB"/>
        </w:rPr>
      </w:pPr>
    </w:p>
    <w:p w14:paraId="21547147"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sz w:val="22"/>
          <w:szCs w:val="22"/>
          <w:lang w:eastAsia="en-GB"/>
        </w:rPr>
        <w:t>Victimisation of an individual for raising a disclosure will be a disciplinary offence.</w:t>
      </w:r>
    </w:p>
    <w:p w14:paraId="3F8A7C3F" w14:textId="77777777" w:rsidR="005A6C47" w:rsidRPr="005A6C47" w:rsidRDefault="005A6C47" w:rsidP="005A6C47">
      <w:pPr>
        <w:spacing w:line="360" w:lineRule="auto"/>
        <w:ind w:left="360"/>
        <w:rPr>
          <w:rFonts w:ascii="Arial" w:hAnsi="Arial" w:cs="Arial"/>
          <w:sz w:val="22"/>
          <w:szCs w:val="22"/>
          <w:lang w:eastAsia="en-GB"/>
        </w:rPr>
      </w:pPr>
    </w:p>
    <w:p w14:paraId="3ECD535B" w14:textId="77777777" w:rsidR="005A6C47" w:rsidRPr="005A6C47" w:rsidRDefault="005A6C47" w:rsidP="005A6C47">
      <w:pPr>
        <w:spacing w:line="360" w:lineRule="auto"/>
        <w:ind w:left="360"/>
        <w:rPr>
          <w:rFonts w:ascii="Arial" w:hAnsi="Arial" w:cs="Arial"/>
          <w:sz w:val="22"/>
          <w:szCs w:val="22"/>
          <w:lang w:eastAsia="en-GB"/>
        </w:rPr>
      </w:pPr>
      <w:r w:rsidRPr="005A6C47">
        <w:rPr>
          <w:rFonts w:ascii="Arial" w:hAnsi="Arial" w:cs="Arial"/>
          <w:b/>
          <w:sz w:val="22"/>
          <w:szCs w:val="22"/>
          <w:lang w:eastAsia="en-GB"/>
        </w:rPr>
        <w:t>Action to be taken by the whistle-blower</w:t>
      </w:r>
      <w:r w:rsidRPr="005A6C47">
        <w:rPr>
          <w:rFonts w:ascii="Arial" w:hAnsi="Arial" w:cs="Arial"/>
          <w:sz w:val="22"/>
          <w:szCs w:val="22"/>
          <w:lang w:eastAsia="en-GB"/>
        </w:rPr>
        <w:t>:</w:t>
      </w:r>
    </w:p>
    <w:p w14:paraId="6603950F" w14:textId="77777777" w:rsidR="005A6C47" w:rsidRPr="005A6C47" w:rsidRDefault="005A6C47" w:rsidP="005A6C47">
      <w:pPr>
        <w:numPr>
          <w:ilvl w:val="0"/>
          <w:numId w:val="34"/>
        </w:numPr>
        <w:spacing w:line="360" w:lineRule="auto"/>
        <w:rPr>
          <w:rFonts w:ascii="Arial" w:hAnsi="Arial" w:cs="Arial"/>
          <w:sz w:val="22"/>
          <w:szCs w:val="22"/>
          <w:lang w:eastAsia="en-GB"/>
        </w:rPr>
      </w:pPr>
      <w:r w:rsidRPr="005A6C47">
        <w:rPr>
          <w:rFonts w:ascii="Arial" w:hAnsi="Arial" w:cs="Arial"/>
          <w:sz w:val="22"/>
          <w:szCs w:val="22"/>
          <w:lang w:eastAsia="en-GB"/>
        </w:rPr>
        <w:t xml:space="preserve">Concerns should normally be reported in the first instance to the line manager.  If this is not possible / appropriate, they should be reported to the owner. </w:t>
      </w:r>
    </w:p>
    <w:p w14:paraId="327A59D6" w14:textId="77777777" w:rsidR="005A6C47" w:rsidRPr="005A6C47" w:rsidRDefault="005A6C47" w:rsidP="005A6C47">
      <w:pPr>
        <w:spacing w:line="360" w:lineRule="auto"/>
        <w:ind w:left="360"/>
        <w:rPr>
          <w:rFonts w:ascii="Arial" w:hAnsi="Arial" w:cs="Arial"/>
          <w:sz w:val="22"/>
          <w:szCs w:val="22"/>
          <w:lang w:eastAsia="en-GB"/>
        </w:rPr>
      </w:pPr>
    </w:p>
    <w:p w14:paraId="1AD5241C" w14:textId="77777777" w:rsidR="005A6C47" w:rsidRPr="005A6C47" w:rsidRDefault="005A6C47" w:rsidP="005A6C47">
      <w:pPr>
        <w:numPr>
          <w:ilvl w:val="0"/>
          <w:numId w:val="34"/>
        </w:numPr>
        <w:spacing w:line="360" w:lineRule="auto"/>
        <w:rPr>
          <w:rFonts w:ascii="Arial" w:hAnsi="Arial" w:cs="Arial"/>
          <w:sz w:val="22"/>
          <w:szCs w:val="22"/>
          <w:lang w:eastAsia="en-GB"/>
        </w:rPr>
      </w:pPr>
      <w:r w:rsidRPr="005A6C47">
        <w:rPr>
          <w:rFonts w:ascii="Arial" w:hAnsi="Arial" w:cs="Arial"/>
          <w:sz w:val="22"/>
          <w:szCs w:val="22"/>
          <w:lang w:eastAsia="en-GB"/>
        </w:rPr>
        <w:t>Concerns can be reported verbally or in writing, and should include information about the malpractice and reasons for concern.</w:t>
      </w:r>
    </w:p>
    <w:p w14:paraId="7DD716F1" w14:textId="77777777" w:rsidR="005A6C47" w:rsidRPr="005A6C47" w:rsidRDefault="005A6C47" w:rsidP="005A6C47">
      <w:pPr>
        <w:spacing w:line="360" w:lineRule="auto"/>
        <w:ind w:left="360"/>
        <w:rPr>
          <w:rFonts w:ascii="Arial" w:hAnsi="Arial" w:cs="Arial"/>
          <w:sz w:val="22"/>
          <w:szCs w:val="22"/>
          <w:lang w:eastAsia="en-GB"/>
        </w:rPr>
      </w:pPr>
    </w:p>
    <w:p w14:paraId="3F981469" w14:textId="77777777" w:rsidR="005A6C47" w:rsidRPr="005A6C47" w:rsidRDefault="005A6C47" w:rsidP="005A6C47">
      <w:pPr>
        <w:numPr>
          <w:ilvl w:val="0"/>
          <w:numId w:val="34"/>
        </w:numPr>
        <w:spacing w:line="360" w:lineRule="auto"/>
        <w:rPr>
          <w:rFonts w:ascii="Arial" w:hAnsi="Arial" w:cs="Arial"/>
          <w:sz w:val="22"/>
          <w:szCs w:val="22"/>
          <w:lang w:eastAsia="en-GB"/>
        </w:rPr>
      </w:pPr>
      <w:r w:rsidRPr="005A6C47">
        <w:rPr>
          <w:rFonts w:ascii="Arial" w:hAnsi="Arial" w:cs="Arial"/>
          <w:sz w:val="22"/>
          <w:szCs w:val="22"/>
          <w:lang w:eastAsia="en-GB"/>
        </w:rPr>
        <w:t>The whistle-blower may nominate a colleague to be present during meetings in connection with the concerns raised.</w:t>
      </w:r>
    </w:p>
    <w:p w14:paraId="4853D989" w14:textId="77777777" w:rsidR="005A6C47" w:rsidRPr="005A6C47" w:rsidRDefault="005A6C47" w:rsidP="005A6C47">
      <w:pPr>
        <w:spacing w:line="360" w:lineRule="auto"/>
        <w:ind w:left="360"/>
        <w:rPr>
          <w:rFonts w:ascii="Arial" w:hAnsi="Arial" w:cs="Arial"/>
          <w:sz w:val="22"/>
          <w:szCs w:val="22"/>
          <w:lang w:eastAsia="en-GB"/>
        </w:rPr>
      </w:pPr>
    </w:p>
    <w:p w14:paraId="53CD2AFE" w14:textId="77777777" w:rsidR="005A6C47" w:rsidRPr="005A6C47" w:rsidRDefault="005A6C47" w:rsidP="005A6C47">
      <w:pPr>
        <w:spacing w:line="360" w:lineRule="auto"/>
        <w:ind w:left="360"/>
        <w:rPr>
          <w:rFonts w:ascii="Arial" w:hAnsi="Arial" w:cs="Arial"/>
          <w:b/>
          <w:sz w:val="22"/>
          <w:szCs w:val="22"/>
          <w:lang w:eastAsia="en-GB"/>
        </w:rPr>
      </w:pPr>
      <w:r w:rsidRPr="005A6C47">
        <w:rPr>
          <w:rFonts w:ascii="Arial" w:hAnsi="Arial" w:cs="Arial"/>
          <w:b/>
          <w:sz w:val="22"/>
          <w:szCs w:val="22"/>
          <w:lang w:eastAsia="en-GB"/>
        </w:rPr>
        <w:t>Action to be taken by the preschool</w:t>
      </w:r>
    </w:p>
    <w:p w14:paraId="00F74465"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t>The preschool must investigate any matter raised under this procedure thoroughly, promptly and confidentially.</w:t>
      </w:r>
    </w:p>
    <w:p w14:paraId="29077C4F" w14:textId="77777777" w:rsidR="005A6C47" w:rsidRPr="005A6C47" w:rsidRDefault="005A6C47" w:rsidP="005A6C47">
      <w:pPr>
        <w:spacing w:line="360" w:lineRule="auto"/>
        <w:ind w:left="360"/>
        <w:rPr>
          <w:rFonts w:ascii="Arial" w:hAnsi="Arial" w:cs="Arial"/>
          <w:sz w:val="22"/>
          <w:szCs w:val="22"/>
          <w:lang w:eastAsia="en-GB"/>
        </w:rPr>
      </w:pPr>
    </w:p>
    <w:p w14:paraId="1F389D39"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t>The preschool’s managing body must decide whether the matter falls within the scope of the preschool’s other policies and procedures.</w:t>
      </w:r>
    </w:p>
    <w:p w14:paraId="59F44D5D" w14:textId="77777777" w:rsidR="005A6C47" w:rsidRPr="005A6C47" w:rsidRDefault="005A6C47" w:rsidP="005A6C47">
      <w:pPr>
        <w:spacing w:line="360" w:lineRule="auto"/>
        <w:ind w:left="360"/>
        <w:rPr>
          <w:rFonts w:ascii="Arial" w:hAnsi="Arial" w:cs="Arial"/>
          <w:sz w:val="22"/>
          <w:szCs w:val="22"/>
          <w:lang w:eastAsia="en-GB"/>
        </w:rPr>
      </w:pPr>
    </w:p>
    <w:p w14:paraId="0C48CD15"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t>The preschool’s managing body will investigate the matter and take action as appropriate.</w:t>
      </w:r>
    </w:p>
    <w:p w14:paraId="5FF043CB" w14:textId="77777777" w:rsidR="005A6C47" w:rsidRPr="005A6C47" w:rsidRDefault="005A6C47" w:rsidP="005A6C47">
      <w:pPr>
        <w:spacing w:line="360" w:lineRule="auto"/>
        <w:ind w:left="360"/>
        <w:rPr>
          <w:rFonts w:ascii="Arial" w:hAnsi="Arial" w:cs="Arial"/>
          <w:sz w:val="22"/>
          <w:szCs w:val="22"/>
          <w:lang w:eastAsia="en-GB"/>
        </w:rPr>
      </w:pPr>
    </w:p>
    <w:p w14:paraId="1F65A02F"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t>If the whistle-blower or anyone else connected with the preschool is asked or instructed to cover up malpractice, this is itself a disciplinary offence.</w:t>
      </w:r>
    </w:p>
    <w:p w14:paraId="18BEF1F6" w14:textId="77777777" w:rsidR="005A6C47" w:rsidRPr="005A6C47" w:rsidRDefault="005A6C47" w:rsidP="005A6C47">
      <w:pPr>
        <w:spacing w:line="360" w:lineRule="auto"/>
        <w:ind w:left="360"/>
        <w:rPr>
          <w:rFonts w:ascii="Arial" w:hAnsi="Arial" w:cs="Arial"/>
          <w:sz w:val="22"/>
          <w:szCs w:val="22"/>
          <w:lang w:eastAsia="en-GB"/>
        </w:rPr>
      </w:pPr>
    </w:p>
    <w:p w14:paraId="70551765"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lastRenderedPageBreak/>
        <w:t>If malpractice is revealed as a result of any investigation under this procedure, the preschool’s disciplinary procedure will be used, in addition to any appropriate external measures.</w:t>
      </w:r>
    </w:p>
    <w:p w14:paraId="0B6F8444" w14:textId="77777777" w:rsidR="005A6C47" w:rsidRPr="005A6C47" w:rsidRDefault="005A6C47" w:rsidP="005A6C47">
      <w:pPr>
        <w:spacing w:line="360" w:lineRule="auto"/>
        <w:ind w:left="360"/>
        <w:rPr>
          <w:rFonts w:ascii="Arial" w:hAnsi="Arial" w:cs="Arial"/>
          <w:sz w:val="22"/>
          <w:szCs w:val="22"/>
          <w:lang w:eastAsia="en-GB"/>
        </w:rPr>
      </w:pPr>
    </w:p>
    <w:p w14:paraId="5031E0DF" w14:textId="77777777" w:rsidR="005A6C47" w:rsidRPr="005A6C47" w:rsidRDefault="005A6C47" w:rsidP="005A6C47">
      <w:pPr>
        <w:numPr>
          <w:ilvl w:val="0"/>
          <w:numId w:val="35"/>
        </w:numPr>
        <w:spacing w:line="360" w:lineRule="auto"/>
        <w:rPr>
          <w:rFonts w:ascii="Arial" w:hAnsi="Arial" w:cs="Arial"/>
          <w:sz w:val="22"/>
          <w:szCs w:val="22"/>
          <w:lang w:eastAsia="en-GB"/>
        </w:rPr>
      </w:pPr>
      <w:r w:rsidRPr="005A6C47">
        <w:rPr>
          <w:rFonts w:ascii="Arial" w:hAnsi="Arial" w:cs="Arial"/>
          <w:sz w:val="22"/>
          <w:szCs w:val="22"/>
          <w:lang w:eastAsia="en-GB"/>
        </w:rPr>
        <w:t>The whistle-blower will be informed of the outcome.</w:t>
      </w:r>
    </w:p>
    <w:p w14:paraId="248C9F62" w14:textId="77777777" w:rsidR="005A6C47" w:rsidRPr="005A6C47" w:rsidRDefault="005A6C47" w:rsidP="005A6C47">
      <w:pPr>
        <w:spacing w:line="360" w:lineRule="auto"/>
        <w:ind w:left="360"/>
        <w:rPr>
          <w:rFonts w:ascii="Arial" w:hAnsi="Arial" w:cs="Arial"/>
          <w:sz w:val="22"/>
          <w:szCs w:val="22"/>
          <w:lang w:eastAsia="en-GB"/>
        </w:rPr>
      </w:pPr>
    </w:p>
    <w:p w14:paraId="41CB3A4F" w14:textId="77777777" w:rsidR="005A6C47" w:rsidRPr="005A6C47" w:rsidRDefault="005A6C47" w:rsidP="005A6C47">
      <w:pPr>
        <w:spacing w:line="360" w:lineRule="auto"/>
        <w:ind w:left="360"/>
        <w:rPr>
          <w:rFonts w:ascii="Arial" w:hAnsi="Arial" w:cs="Arial"/>
          <w:b/>
          <w:sz w:val="22"/>
          <w:szCs w:val="22"/>
          <w:lang w:val="en" w:eastAsia="en-GB"/>
        </w:rPr>
      </w:pPr>
      <w:r w:rsidRPr="005A6C47">
        <w:rPr>
          <w:rFonts w:ascii="Arial" w:hAnsi="Arial" w:cs="Arial"/>
          <w:b/>
          <w:sz w:val="22"/>
          <w:szCs w:val="22"/>
          <w:lang w:val="en" w:eastAsia="en-GB"/>
        </w:rPr>
        <w:t xml:space="preserve">The </w:t>
      </w:r>
      <w:proofErr w:type="spellStart"/>
      <w:r w:rsidRPr="005A6C47">
        <w:rPr>
          <w:rFonts w:ascii="Arial" w:hAnsi="Arial" w:cs="Arial"/>
          <w:b/>
          <w:sz w:val="22"/>
          <w:szCs w:val="22"/>
          <w:lang w:val="en" w:eastAsia="en-GB"/>
        </w:rPr>
        <w:t>Ofsted</w:t>
      </w:r>
      <w:proofErr w:type="spellEnd"/>
      <w:r w:rsidRPr="005A6C47">
        <w:rPr>
          <w:rFonts w:ascii="Arial" w:hAnsi="Arial" w:cs="Arial"/>
          <w:b/>
          <w:sz w:val="22"/>
          <w:szCs w:val="22"/>
          <w:lang w:val="en" w:eastAsia="en-GB"/>
        </w:rPr>
        <w:t xml:space="preserve"> Whistleblower Hotline is for reporting concerns about practices and procedures for the safeguarding of children and young people in local authority services.</w:t>
      </w:r>
    </w:p>
    <w:p w14:paraId="2C88BC05" w14:textId="77777777" w:rsidR="005A6C47" w:rsidRPr="005A6C47" w:rsidRDefault="005A6C47" w:rsidP="005A6C47">
      <w:pPr>
        <w:spacing w:line="360" w:lineRule="auto"/>
        <w:ind w:left="360"/>
        <w:rPr>
          <w:rFonts w:ascii="Arial" w:hAnsi="Arial" w:cs="Arial"/>
          <w:b/>
          <w:sz w:val="22"/>
          <w:szCs w:val="22"/>
          <w:u w:val="single"/>
          <w:lang w:val="en" w:eastAsia="en-GB"/>
        </w:rPr>
      </w:pPr>
    </w:p>
    <w:p w14:paraId="14A1E50F" w14:textId="77777777" w:rsidR="005A6C47" w:rsidRPr="005A6C47" w:rsidRDefault="005A6C47" w:rsidP="005A6C47">
      <w:pPr>
        <w:spacing w:line="360" w:lineRule="auto"/>
        <w:ind w:left="360"/>
        <w:rPr>
          <w:rFonts w:ascii="Arial" w:hAnsi="Arial" w:cs="Arial"/>
          <w:sz w:val="22"/>
          <w:szCs w:val="22"/>
          <w:lang w:val="en" w:eastAsia="en-GB"/>
        </w:rPr>
      </w:pPr>
      <w:r w:rsidRPr="005A6C47">
        <w:rPr>
          <w:rFonts w:ascii="Arial" w:hAnsi="Arial" w:cs="Arial"/>
          <w:sz w:val="22"/>
          <w:szCs w:val="22"/>
          <w:lang w:val="en" w:eastAsia="en-GB"/>
        </w:rPr>
        <w:t xml:space="preserve">The hotline can be contacted on 0300 123 3155 (Monday to Friday 8.00am to 6.00pm).  Please see the </w:t>
      </w:r>
      <w:proofErr w:type="spellStart"/>
      <w:r w:rsidRPr="005A6C47">
        <w:rPr>
          <w:rFonts w:ascii="Arial" w:hAnsi="Arial" w:cs="Arial"/>
          <w:sz w:val="22"/>
          <w:szCs w:val="22"/>
          <w:lang w:val="en" w:eastAsia="en-GB"/>
        </w:rPr>
        <w:t>Ofsted</w:t>
      </w:r>
      <w:proofErr w:type="spellEnd"/>
      <w:r w:rsidRPr="005A6C47">
        <w:rPr>
          <w:rFonts w:ascii="Arial" w:hAnsi="Arial" w:cs="Arial"/>
          <w:sz w:val="22"/>
          <w:szCs w:val="22"/>
          <w:lang w:val="en" w:eastAsia="en-GB"/>
        </w:rPr>
        <w:t xml:space="preserve"> website for further advice: </w:t>
      </w:r>
      <w:hyperlink r:id="rId12" w:history="1">
        <w:r w:rsidRPr="005A6C47">
          <w:rPr>
            <w:rFonts w:ascii="Arial" w:hAnsi="Arial" w:cs="Arial"/>
            <w:color w:val="0000FF"/>
            <w:sz w:val="22"/>
            <w:szCs w:val="22"/>
            <w:u w:val="single"/>
            <w:lang w:val="en" w:eastAsia="en-GB"/>
          </w:rPr>
          <w:t>www.ofsted.gov.uk</w:t>
        </w:r>
      </w:hyperlink>
    </w:p>
    <w:p w14:paraId="21DD30BD" w14:textId="77777777" w:rsidR="005A6C47" w:rsidRPr="005A6C47" w:rsidRDefault="005A6C47" w:rsidP="005A6C47">
      <w:pPr>
        <w:rPr>
          <w:lang w:eastAsia="en-GB"/>
        </w:rPr>
      </w:pPr>
    </w:p>
    <w:p w14:paraId="738E4D2D" w14:textId="77777777" w:rsidR="00C6631C" w:rsidRDefault="00C6631C" w:rsidP="00C6631C"/>
    <w:sectPr w:rsidR="00C6631C" w:rsidSect="00900C76">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98BD" w14:textId="77777777" w:rsidR="00A935C9" w:rsidRDefault="00A935C9" w:rsidP="00900C76">
      <w:r>
        <w:separator/>
      </w:r>
    </w:p>
  </w:endnote>
  <w:endnote w:type="continuationSeparator" w:id="0">
    <w:p w14:paraId="39C35B87" w14:textId="77777777" w:rsidR="00A935C9" w:rsidRDefault="00A935C9" w:rsidP="0090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ssy BT">
    <w:panose1 w:val="03080502020302020206"/>
    <w:charset w:val="00"/>
    <w:family w:val="script"/>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42691"/>
      <w:docPartObj>
        <w:docPartGallery w:val="Page Numbers (Bottom of Page)"/>
        <w:docPartUnique/>
      </w:docPartObj>
    </w:sdtPr>
    <w:sdtEndPr>
      <w:rPr>
        <w:color w:val="7F7F7F" w:themeColor="background1" w:themeShade="7F"/>
        <w:spacing w:val="60"/>
      </w:rPr>
    </w:sdtEndPr>
    <w:sdtContent>
      <w:p w14:paraId="3D20AD97" w14:textId="6BEC6C51" w:rsidR="000A45A2" w:rsidRDefault="000A45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94DD92" w14:textId="77777777" w:rsidR="000A45A2" w:rsidRDefault="000A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51C0" w14:textId="77777777" w:rsidR="00A935C9" w:rsidRDefault="00A935C9" w:rsidP="00900C76">
      <w:r>
        <w:separator/>
      </w:r>
    </w:p>
  </w:footnote>
  <w:footnote w:type="continuationSeparator" w:id="0">
    <w:p w14:paraId="549A0657" w14:textId="77777777" w:rsidR="00A935C9" w:rsidRDefault="00A935C9" w:rsidP="0090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3"/>
    <w:multiLevelType w:val="hybridMultilevel"/>
    <w:tmpl w:val="E1749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157474"/>
    <w:multiLevelType w:val="multilevel"/>
    <w:tmpl w:val="BE1A618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6752D"/>
    <w:multiLevelType w:val="hybridMultilevel"/>
    <w:tmpl w:val="3CCA5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29"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32"/>
  </w:num>
  <w:num w:numId="4">
    <w:abstractNumId w:val="19"/>
  </w:num>
  <w:num w:numId="5">
    <w:abstractNumId w:val="28"/>
  </w:num>
  <w:num w:numId="6">
    <w:abstractNumId w:val="27"/>
  </w:num>
  <w:num w:numId="7">
    <w:abstractNumId w:val="11"/>
  </w:num>
  <w:num w:numId="8">
    <w:abstractNumId w:val="33"/>
  </w:num>
  <w:num w:numId="9">
    <w:abstractNumId w:val="8"/>
  </w:num>
  <w:num w:numId="10">
    <w:abstractNumId w:val="24"/>
  </w:num>
  <w:num w:numId="11">
    <w:abstractNumId w:val="12"/>
  </w:num>
  <w:num w:numId="12">
    <w:abstractNumId w:val="17"/>
  </w:num>
  <w:num w:numId="13">
    <w:abstractNumId w:val="7"/>
  </w:num>
  <w:num w:numId="14">
    <w:abstractNumId w:val="9"/>
  </w:num>
  <w:num w:numId="15">
    <w:abstractNumId w:val="2"/>
  </w:num>
  <w:num w:numId="16">
    <w:abstractNumId w:val="34"/>
  </w:num>
  <w:num w:numId="17">
    <w:abstractNumId w:val="26"/>
  </w:num>
  <w:num w:numId="18">
    <w:abstractNumId w:val="13"/>
  </w:num>
  <w:num w:numId="19">
    <w:abstractNumId w:val="15"/>
  </w:num>
  <w:num w:numId="20">
    <w:abstractNumId w:val="31"/>
  </w:num>
  <w:num w:numId="21">
    <w:abstractNumId w:val="6"/>
  </w:num>
  <w:num w:numId="22">
    <w:abstractNumId w:val="18"/>
  </w:num>
  <w:num w:numId="23">
    <w:abstractNumId w:val="22"/>
  </w:num>
  <w:num w:numId="24">
    <w:abstractNumId w:val="20"/>
  </w:num>
  <w:num w:numId="25">
    <w:abstractNumId w:val="16"/>
  </w:num>
  <w:num w:numId="26">
    <w:abstractNumId w:val="21"/>
  </w:num>
  <w:num w:numId="27">
    <w:abstractNumId w:val="29"/>
  </w:num>
  <w:num w:numId="28">
    <w:abstractNumId w:val="23"/>
  </w:num>
  <w:num w:numId="29">
    <w:abstractNumId w:val="3"/>
  </w:num>
  <w:num w:numId="30">
    <w:abstractNumId w:val="1"/>
  </w:num>
  <w:num w:numId="31">
    <w:abstractNumId w:val="5"/>
  </w:num>
  <w:num w:numId="32">
    <w:abstractNumId w:val="4"/>
  </w:num>
  <w:num w:numId="33">
    <w:abstractNumId w:val="10"/>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C"/>
    <w:rsid w:val="000A45A2"/>
    <w:rsid w:val="0020008C"/>
    <w:rsid w:val="003B5A6A"/>
    <w:rsid w:val="00501E64"/>
    <w:rsid w:val="00545F1B"/>
    <w:rsid w:val="005A6C47"/>
    <w:rsid w:val="006905A9"/>
    <w:rsid w:val="008B07E4"/>
    <w:rsid w:val="00900C76"/>
    <w:rsid w:val="00A935C9"/>
    <w:rsid w:val="00C6631C"/>
    <w:rsid w:val="00CB1D38"/>
    <w:rsid w:val="00DF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545"/>
  <w15:chartTrackingRefBased/>
  <w15:docId w15:val="{6160A548-8C3F-4C82-8075-83BA258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63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663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6C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A6C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6631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31C"/>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C6631C"/>
    <w:rPr>
      <w:rFonts w:ascii="Cambria" w:eastAsia="Times New Roman" w:hAnsi="Cambria" w:cs="Times New Roman"/>
      <w:i/>
      <w:iCs/>
      <w:color w:val="243F60"/>
      <w:sz w:val="24"/>
      <w:szCs w:val="24"/>
    </w:rPr>
  </w:style>
  <w:style w:type="character" w:styleId="Hyperlink">
    <w:name w:val="Hyperlink"/>
    <w:basedOn w:val="DefaultParagraphFont"/>
    <w:uiPriority w:val="99"/>
    <w:rsid w:val="00C6631C"/>
    <w:rPr>
      <w:color w:val="0000FF"/>
      <w:u w:val="single"/>
    </w:rPr>
  </w:style>
  <w:style w:type="character" w:customStyle="1" w:styleId="Heading2Char">
    <w:name w:val="Heading 2 Char"/>
    <w:basedOn w:val="DefaultParagraphFont"/>
    <w:link w:val="Heading2"/>
    <w:uiPriority w:val="9"/>
    <w:semiHidden/>
    <w:rsid w:val="00C663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6C47"/>
    <w:pPr>
      <w:ind w:left="720"/>
      <w:contextualSpacing/>
    </w:pPr>
  </w:style>
  <w:style w:type="character" w:customStyle="1" w:styleId="Heading3Char">
    <w:name w:val="Heading 3 Char"/>
    <w:basedOn w:val="DefaultParagraphFont"/>
    <w:link w:val="Heading3"/>
    <w:uiPriority w:val="9"/>
    <w:semiHidden/>
    <w:rsid w:val="005A6C47"/>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5A6C47"/>
    <w:pPr>
      <w:spacing w:after="120"/>
    </w:pPr>
    <w:rPr>
      <w:sz w:val="16"/>
      <w:szCs w:val="16"/>
    </w:rPr>
  </w:style>
  <w:style w:type="character" w:customStyle="1" w:styleId="BodyText3Char">
    <w:name w:val="Body Text 3 Char"/>
    <w:basedOn w:val="DefaultParagraphFont"/>
    <w:link w:val="BodyText3"/>
    <w:uiPriority w:val="99"/>
    <w:rsid w:val="005A6C47"/>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5A6C47"/>
    <w:pPr>
      <w:spacing w:after="120"/>
    </w:pPr>
  </w:style>
  <w:style w:type="character" w:customStyle="1" w:styleId="BodyTextChar">
    <w:name w:val="Body Text Char"/>
    <w:basedOn w:val="DefaultParagraphFont"/>
    <w:link w:val="BodyText"/>
    <w:uiPriority w:val="99"/>
    <w:rsid w:val="005A6C47"/>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A6C47"/>
    <w:rPr>
      <w:rFonts w:ascii="Tahoma" w:hAnsi="Tahoma"/>
      <w:color w:val="000000"/>
      <w:sz w:val="20"/>
      <w:szCs w:val="20"/>
    </w:rPr>
  </w:style>
  <w:style w:type="character" w:customStyle="1" w:styleId="FootnoteTextChar">
    <w:name w:val="Footnote Text Char"/>
    <w:basedOn w:val="DefaultParagraphFont"/>
    <w:link w:val="FootnoteText"/>
    <w:uiPriority w:val="99"/>
    <w:rsid w:val="005A6C47"/>
    <w:rPr>
      <w:rFonts w:ascii="Tahoma" w:eastAsia="Times New Roman" w:hAnsi="Tahoma" w:cs="Times New Roman"/>
      <w:color w:val="000000"/>
      <w:sz w:val="20"/>
      <w:szCs w:val="20"/>
    </w:rPr>
  </w:style>
  <w:style w:type="character" w:customStyle="1" w:styleId="Heading4Char">
    <w:name w:val="Heading 4 Char"/>
    <w:basedOn w:val="DefaultParagraphFont"/>
    <w:link w:val="Heading4"/>
    <w:uiPriority w:val="9"/>
    <w:semiHidden/>
    <w:rsid w:val="005A6C47"/>
    <w:rPr>
      <w:rFonts w:asciiTheme="majorHAnsi" w:eastAsiaTheme="majorEastAsia" w:hAnsiTheme="majorHAnsi" w:cstheme="majorBidi"/>
      <w:i/>
      <w:iCs/>
      <w:color w:val="2F5496" w:themeColor="accent1" w:themeShade="BF"/>
      <w:sz w:val="24"/>
      <w:szCs w:val="24"/>
    </w:rPr>
  </w:style>
  <w:style w:type="paragraph" w:styleId="Footer">
    <w:name w:val="footer"/>
    <w:basedOn w:val="Normal"/>
    <w:link w:val="FooterChar"/>
    <w:uiPriority w:val="99"/>
    <w:unhideWhenUsed/>
    <w:rsid w:val="005A6C47"/>
    <w:pPr>
      <w:tabs>
        <w:tab w:val="center" w:pos="4513"/>
        <w:tab w:val="right" w:pos="9026"/>
      </w:tabs>
    </w:pPr>
  </w:style>
  <w:style w:type="character" w:customStyle="1" w:styleId="FooterChar">
    <w:name w:val="Footer Char"/>
    <w:basedOn w:val="DefaultParagraphFont"/>
    <w:link w:val="Footer"/>
    <w:uiPriority w:val="99"/>
    <w:rsid w:val="005A6C4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5A6C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C47"/>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900C76"/>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de-DE" w:eastAsia="de-DE"/>
    </w:rPr>
  </w:style>
  <w:style w:type="paragraph" w:styleId="TOC1">
    <w:name w:val="toc 1"/>
    <w:basedOn w:val="Normal"/>
    <w:next w:val="Normal"/>
    <w:autoRedefine/>
    <w:uiPriority w:val="39"/>
    <w:unhideWhenUsed/>
    <w:rsid w:val="00900C76"/>
    <w:pPr>
      <w:spacing w:after="100"/>
    </w:pPr>
    <w:rPr>
      <w:lang w:eastAsia="en-GB"/>
    </w:rPr>
  </w:style>
  <w:style w:type="paragraph" w:styleId="TOC2">
    <w:name w:val="toc 2"/>
    <w:basedOn w:val="Normal"/>
    <w:next w:val="Normal"/>
    <w:autoRedefine/>
    <w:uiPriority w:val="39"/>
    <w:unhideWhenUsed/>
    <w:rsid w:val="00900C76"/>
    <w:pPr>
      <w:spacing w:after="100"/>
      <w:ind w:left="240"/>
    </w:pPr>
  </w:style>
  <w:style w:type="paragraph" w:styleId="TOC3">
    <w:name w:val="toc 3"/>
    <w:basedOn w:val="Normal"/>
    <w:next w:val="Normal"/>
    <w:autoRedefine/>
    <w:uiPriority w:val="39"/>
    <w:unhideWhenUsed/>
    <w:rsid w:val="00900C76"/>
    <w:pPr>
      <w:spacing w:after="100"/>
      <w:ind w:left="480"/>
    </w:pPr>
  </w:style>
  <w:style w:type="paragraph" w:styleId="NoSpacing">
    <w:name w:val="No Spacing"/>
    <w:link w:val="NoSpacingChar"/>
    <w:uiPriority w:val="1"/>
    <w:qFormat/>
    <w:rsid w:val="00900C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0C76"/>
    <w:rPr>
      <w:rFonts w:eastAsiaTheme="minorEastAsia"/>
      <w:lang w:val="en-US"/>
    </w:rPr>
  </w:style>
  <w:style w:type="paragraph" w:styleId="Header">
    <w:name w:val="header"/>
    <w:basedOn w:val="Normal"/>
    <w:link w:val="HeaderChar"/>
    <w:uiPriority w:val="99"/>
    <w:unhideWhenUsed/>
    <w:rsid w:val="00900C76"/>
    <w:pPr>
      <w:tabs>
        <w:tab w:val="center" w:pos="4513"/>
        <w:tab w:val="right" w:pos="9026"/>
      </w:tabs>
    </w:pPr>
  </w:style>
  <w:style w:type="character" w:customStyle="1" w:styleId="HeaderChar">
    <w:name w:val="Header Char"/>
    <w:basedOn w:val="DefaultParagraphFont"/>
    <w:link w:val="Header"/>
    <w:uiPriority w:val="99"/>
    <w:rsid w:val="00900C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publications/fire/firesafetyrisk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4" Type="http://schemas.openxmlformats.org/officeDocument/2006/relationships/webSettings" Target="webSettings.xml"/><Relationship Id="rId9" Type="http://schemas.openxmlformats.org/officeDocument/2006/relationships/hyperlink" Target="http://www.fo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30</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Mullen</dc:creator>
  <cp:keywords/>
  <dc:description/>
  <cp:lastModifiedBy>Ruth Mullen</cp:lastModifiedBy>
  <cp:revision>2</cp:revision>
  <dcterms:created xsi:type="dcterms:W3CDTF">2021-09-13T08:22:00Z</dcterms:created>
  <dcterms:modified xsi:type="dcterms:W3CDTF">2021-09-13T17:14:00Z</dcterms:modified>
</cp:coreProperties>
</file>